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螺旋压榨机</w:t>
      </w:r>
      <w:r>
        <w:rPr>
          <w:rFonts w:ascii="仿宋" w:hAnsi="仿宋" w:eastAsia="仿宋"/>
          <w:b/>
          <w:sz w:val="28"/>
          <w:szCs w:val="24"/>
        </w:rPr>
        <w:t>采购需求</w:t>
      </w:r>
      <w:r>
        <w:rPr>
          <w:rFonts w:hint="eastAsia" w:ascii="仿宋" w:hAnsi="仿宋" w:eastAsia="仿宋"/>
          <w:b/>
          <w:sz w:val="28"/>
          <w:szCs w:val="24"/>
        </w:rPr>
        <w:t>书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hint="eastAsia" w:ascii="仿宋" w:hAnsi="仿宋" w:eastAsia="仿宋" w:cs="宋体"/>
          <w:b/>
          <w:bCs/>
          <w:sz w:val="24"/>
          <w:szCs w:val="24"/>
          <w:lang w:val="zh-CN" w:bidi="ar"/>
        </w:rPr>
        <w:t>项目信息</w:t>
      </w:r>
    </w:p>
    <w:p>
      <w:pPr>
        <w:spacing w:line="360" w:lineRule="auto"/>
        <w:ind w:firstLine="48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项目</w:t>
      </w:r>
      <w:r>
        <w:rPr>
          <w:rFonts w:ascii="仿宋" w:hAnsi="仿宋" w:eastAsia="仿宋" w:cs="宋体"/>
          <w:sz w:val="24"/>
          <w:szCs w:val="24"/>
          <w:lang w:bidi="ar"/>
        </w:rPr>
        <w:t>名称：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高州市绿能环保发电（二期）生物质处理项目</w:t>
      </w:r>
    </w:p>
    <w:p>
      <w:pPr>
        <w:spacing w:line="360" w:lineRule="auto"/>
        <w:ind w:firstLine="48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val="zh-CN" w:bidi="ar"/>
        </w:rPr>
        <w:t>项目地址：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广东</w:t>
      </w:r>
      <w:r>
        <w:rPr>
          <w:rFonts w:ascii="仿宋" w:hAnsi="仿宋" w:eastAsia="仿宋" w:cs="宋体"/>
          <w:sz w:val="24"/>
          <w:szCs w:val="24"/>
          <w:lang w:bidi="ar"/>
        </w:rPr>
        <w:t>省茂名市高州市金辉大道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车间</w:t>
      </w:r>
      <w:r>
        <w:rPr>
          <w:rFonts w:ascii="仿宋" w:hAnsi="仿宋" w:eastAsia="仿宋" w:cs="宋体"/>
          <w:sz w:val="24"/>
          <w:szCs w:val="24"/>
          <w:lang w:bidi="ar"/>
        </w:rPr>
        <w:t>归属：餐厨</w:t>
      </w:r>
      <w:r>
        <w:rPr>
          <w:rFonts w:hint="eastAsia" w:ascii="仿宋" w:hAnsi="仿宋" w:eastAsia="仿宋" w:cs="宋体"/>
          <w:sz w:val="24"/>
          <w:szCs w:val="24"/>
          <w:lang w:bidi="ar"/>
        </w:rPr>
        <w:t>与</w:t>
      </w:r>
      <w:r>
        <w:rPr>
          <w:rFonts w:ascii="仿宋" w:hAnsi="仿宋" w:eastAsia="仿宋" w:cs="宋体"/>
          <w:sz w:val="24"/>
          <w:szCs w:val="24"/>
          <w:lang w:bidi="ar"/>
        </w:rPr>
        <w:t>厨余垃圾</w:t>
      </w:r>
      <w:r>
        <w:rPr>
          <w:rFonts w:hint="eastAsia" w:ascii="仿宋" w:hAnsi="仿宋" w:eastAsia="仿宋" w:cs="宋体"/>
          <w:sz w:val="24"/>
          <w:szCs w:val="24"/>
          <w:lang w:bidi="ar"/>
        </w:rPr>
        <w:t>综合</w:t>
      </w:r>
      <w:r>
        <w:rPr>
          <w:rFonts w:ascii="仿宋" w:hAnsi="仿宋" w:eastAsia="仿宋" w:cs="宋体"/>
          <w:sz w:val="24"/>
          <w:szCs w:val="24"/>
          <w:lang w:bidi="ar"/>
        </w:rPr>
        <w:t>预</w:t>
      </w:r>
      <w:r>
        <w:rPr>
          <w:rFonts w:hint="eastAsia" w:ascii="仿宋" w:hAnsi="仿宋" w:eastAsia="仿宋" w:cs="宋体"/>
          <w:sz w:val="24"/>
          <w:szCs w:val="24"/>
          <w:lang w:bidi="ar"/>
        </w:rPr>
        <w:t>处理</w:t>
      </w:r>
      <w:r>
        <w:rPr>
          <w:rFonts w:ascii="仿宋" w:hAnsi="仿宋" w:eastAsia="仿宋" w:cs="宋体"/>
          <w:sz w:val="24"/>
          <w:szCs w:val="24"/>
          <w:lang w:bidi="ar"/>
        </w:rPr>
        <w:t>车间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ascii="仿宋" w:hAnsi="仿宋" w:eastAsia="仿宋" w:cs="宋体"/>
          <w:b/>
          <w:bCs/>
          <w:sz w:val="24"/>
          <w:szCs w:val="24"/>
          <w:lang w:val="zh-CN" w:bidi="ar"/>
        </w:rPr>
        <w:t>采购</w:t>
      </w:r>
      <w:r>
        <w:rPr>
          <w:rFonts w:hint="eastAsia" w:ascii="仿宋" w:hAnsi="仿宋" w:eastAsia="仿宋" w:cs="宋体"/>
          <w:b/>
          <w:bCs/>
          <w:sz w:val="24"/>
          <w:szCs w:val="24"/>
          <w:lang w:val="zh-CN" w:bidi="ar"/>
        </w:rPr>
        <w:t>设备</w:t>
      </w:r>
    </w:p>
    <w:p>
      <w:pPr>
        <w:spacing w:line="360" w:lineRule="auto"/>
        <w:ind w:firstLine="600" w:firstLineChars="2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螺旋压榨机</w:t>
      </w:r>
      <w:r>
        <w:rPr>
          <w:rFonts w:ascii="仿宋" w:hAnsi="仿宋" w:eastAsia="仿宋" w:cs="宋体"/>
          <w:sz w:val="24"/>
          <w:szCs w:val="24"/>
          <w:lang w:bidi="ar"/>
        </w:rPr>
        <w:t>，采购数量2</w:t>
      </w:r>
      <w:r>
        <w:rPr>
          <w:rFonts w:hint="eastAsia" w:ascii="仿宋" w:hAnsi="仿宋" w:eastAsia="仿宋" w:cs="宋体"/>
          <w:sz w:val="24"/>
          <w:szCs w:val="24"/>
          <w:lang w:bidi="ar"/>
        </w:rPr>
        <w:t>台</w:t>
      </w:r>
      <w:r>
        <w:rPr>
          <w:rFonts w:ascii="仿宋" w:hAnsi="仿宋" w:eastAsia="仿宋" w:cs="宋体"/>
          <w:sz w:val="24"/>
          <w:szCs w:val="24"/>
          <w:lang w:bidi="ar"/>
        </w:rPr>
        <w:t>。</w:t>
      </w:r>
      <w:r>
        <w:rPr>
          <w:rFonts w:hint="eastAsia" w:ascii="仿宋" w:hAnsi="仿宋" w:eastAsia="仿宋"/>
          <w:sz w:val="24"/>
          <w:szCs w:val="24"/>
        </w:rPr>
        <w:t xml:space="preserve">   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ascii="仿宋" w:hAnsi="仿宋" w:eastAsia="仿宋" w:cs="宋体"/>
          <w:b/>
          <w:bCs/>
          <w:sz w:val="24"/>
          <w:szCs w:val="24"/>
          <w:lang w:val="zh-CN" w:bidi="ar"/>
        </w:rPr>
        <w:t>物料性质</w:t>
      </w:r>
    </w:p>
    <w:p>
      <w:pPr>
        <w:pStyle w:val="10"/>
        <w:spacing w:line="360" w:lineRule="auto"/>
        <w:ind w:left="426" w:firstLine="48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本次所采购</w:t>
      </w:r>
      <w:r>
        <w:rPr>
          <w:rFonts w:ascii="仿宋" w:hAnsi="仿宋" w:eastAsia="仿宋" w:cs="宋体"/>
          <w:sz w:val="24"/>
          <w:szCs w:val="24"/>
          <w:lang w:bidi="ar"/>
        </w:rPr>
        <w:t>设备，一台</w:t>
      </w:r>
      <w:r>
        <w:rPr>
          <w:rFonts w:hint="eastAsia" w:ascii="仿宋" w:hAnsi="仿宋" w:eastAsia="仿宋" w:cs="宋体"/>
          <w:sz w:val="24"/>
          <w:szCs w:val="24"/>
          <w:lang w:bidi="ar"/>
        </w:rPr>
        <w:t>用于</w:t>
      </w:r>
      <w:r>
        <w:rPr>
          <w:rFonts w:ascii="仿宋" w:hAnsi="仿宋" w:eastAsia="仿宋" w:cs="宋体"/>
          <w:sz w:val="24"/>
          <w:szCs w:val="24"/>
          <w:lang w:bidi="ar"/>
        </w:rPr>
        <w:t>餐厨垃圾</w:t>
      </w:r>
      <w:r>
        <w:rPr>
          <w:rFonts w:hint="eastAsia" w:ascii="仿宋" w:hAnsi="仿宋" w:eastAsia="仿宋" w:cs="宋体"/>
          <w:sz w:val="24"/>
          <w:szCs w:val="24"/>
          <w:lang w:bidi="ar"/>
        </w:rPr>
        <w:t>处理线，来料为</w:t>
      </w:r>
      <w:r>
        <w:rPr>
          <w:rFonts w:ascii="仿宋" w:hAnsi="仿宋" w:eastAsia="仿宋" w:cs="宋体"/>
          <w:sz w:val="24"/>
          <w:szCs w:val="24"/>
          <w:lang w:bidi="ar"/>
        </w:rPr>
        <w:t>：餐厨</w:t>
      </w:r>
      <w:r>
        <w:rPr>
          <w:rFonts w:hint="eastAsia" w:ascii="仿宋" w:hAnsi="仿宋" w:eastAsia="仿宋" w:cs="宋体"/>
          <w:sz w:val="24"/>
          <w:szCs w:val="24"/>
          <w:lang w:bidi="ar"/>
        </w:rPr>
        <w:t>垃圾原料经筛分</w:t>
      </w:r>
      <w:r>
        <w:rPr>
          <w:rFonts w:ascii="仿宋" w:hAnsi="仿宋" w:eastAsia="仿宋" w:cs="宋体"/>
          <w:sz w:val="24"/>
          <w:szCs w:val="24"/>
          <w:lang w:bidi="ar"/>
        </w:rPr>
        <w:t>后</w:t>
      </w:r>
      <w:r>
        <w:rPr>
          <w:rFonts w:hint="eastAsia" w:ascii="仿宋" w:hAnsi="仿宋" w:eastAsia="仿宋" w:cs="宋体"/>
          <w:sz w:val="24"/>
          <w:szCs w:val="24"/>
          <w:lang w:bidi="ar"/>
        </w:rPr>
        <w:t>的筛</w:t>
      </w:r>
      <w:r>
        <w:rPr>
          <w:rFonts w:ascii="仿宋" w:hAnsi="仿宋" w:eastAsia="仿宋" w:cs="宋体"/>
          <w:sz w:val="24"/>
          <w:szCs w:val="24"/>
          <w:lang w:bidi="ar"/>
        </w:rPr>
        <w:t>下</w:t>
      </w:r>
      <w:r>
        <w:rPr>
          <w:rFonts w:hint="eastAsia" w:ascii="仿宋" w:hAnsi="仿宋" w:eastAsia="仿宋" w:cs="宋体"/>
          <w:sz w:val="24"/>
          <w:szCs w:val="24"/>
          <w:lang w:bidi="ar"/>
        </w:rPr>
        <w:t>物（筛孔□≤</w:t>
      </w:r>
      <w:r>
        <w:rPr>
          <w:rFonts w:ascii="仿宋" w:hAnsi="仿宋" w:eastAsia="仿宋" w:cs="宋体"/>
          <w:sz w:val="24"/>
          <w:szCs w:val="24"/>
          <w:lang w:bidi="ar"/>
        </w:rPr>
        <w:t>70mm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）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物料</w:t>
      </w:r>
      <w:r>
        <w:rPr>
          <w:rFonts w:ascii="仿宋" w:hAnsi="仿宋" w:eastAsia="仿宋" w:cs="宋体"/>
          <w:sz w:val="24"/>
          <w:szCs w:val="24"/>
          <w:lang w:bidi="ar"/>
        </w:rPr>
        <w:t>成分</w:t>
      </w:r>
      <w:r>
        <w:rPr>
          <w:rFonts w:hint="eastAsia" w:ascii="仿宋" w:hAnsi="仿宋" w:eastAsia="仿宋" w:cs="宋体"/>
          <w:sz w:val="24"/>
          <w:szCs w:val="24"/>
          <w:lang w:bidi="ar"/>
        </w:rPr>
        <w:t>是</w:t>
      </w:r>
      <w:r>
        <w:rPr>
          <w:rFonts w:ascii="仿宋" w:hAnsi="仿宋" w:eastAsia="仿宋" w:cs="宋体"/>
          <w:sz w:val="24"/>
          <w:szCs w:val="24"/>
          <w:lang w:bidi="ar"/>
        </w:rPr>
        <w:t>餐厨垃圾有机</w:t>
      </w:r>
      <w:r>
        <w:rPr>
          <w:rFonts w:hint="eastAsia" w:ascii="仿宋" w:hAnsi="仿宋" w:eastAsia="仿宋" w:cs="宋体"/>
          <w:sz w:val="24"/>
          <w:szCs w:val="24"/>
          <w:lang w:bidi="ar"/>
        </w:rPr>
        <w:t>物和各类</w:t>
      </w:r>
      <w:r>
        <w:rPr>
          <w:rFonts w:ascii="仿宋" w:hAnsi="仿宋" w:eastAsia="仿宋" w:cs="宋体"/>
          <w:sz w:val="24"/>
          <w:szCs w:val="24"/>
          <w:lang w:bidi="ar"/>
        </w:rPr>
        <w:t>杂</w:t>
      </w:r>
      <w:r>
        <w:rPr>
          <w:rFonts w:hint="eastAsia" w:ascii="仿宋" w:hAnsi="仿宋" w:eastAsia="仿宋" w:cs="宋体"/>
          <w:sz w:val="24"/>
          <w:szCs w:val="24"/>
          <w:lang w:bidi="ar"/>
        </w:rPr>
        <w:t xml:space="preserve">物。 </w:t>
      </w:r>
    </w:p>
    <w:p>
      <w:pPr>
        <w:pStyle w:val="10"/>
        <w:spacing w:line="360" w:lineRule="auto"/>
        <w:ind w:left="426" w:firstLine="48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本次所采购</w:t>
      </w:r>
      <w:r>
        <w:rPr>
          <w:rFonts w:ascii="仿宋" w:hAnsi="仿宋" w:eastAsia="仿宋" w:cs="宋体"/>
          <w:sz w:val="24"/>
          <w:szCs w:val="24"/>
          <w:lang w:bidi="ar"/>
        </w:rPr>
        <w:t>设备，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另</w:t>
      </w:r>
      <w:r>
        <w:rPr>
          <w:rFonts w:ascii="仿宋" w:hAnsi="仿宋" w:eastAsia="仿宋" w:cs="宋体"/>
          <w:sz w:val="24"/>
          <w:szCs w:val="24"/>
          <w:lang w:bidi="ar"/>
        </w:rPr>
        <w:t>一台</w:t>
      </w:r>
      <w:r>
        <w:rPr>
          <w:rFonts w:hint="eastAsia" w:ascii="仿宋" w:hAnsi="仿宋" w:eastAsia="仿宋" w:cs="宋体"/>
          <w:sz w:val="24"/>
          <w:szCs w:val="24"/>
          <w:lang w:bidi="ar"/>
        </w:rPr>
        <w:t>用于厨余</w:t>
      </w:r>
      <w:r>
        <w:rPr>
          <w:rFonts w:ascii="仿宋" w:hAnsi="仿宋" w:eastAsia="仿宋" w:cs="宋体"/>
          <w:sz w:val="24"/>
          <w:szCs w:val="24"/>
          <w:lang w:bidi="ar"/>
        </w:rPr>
        <w:t>垃圾</w:t>
      </w:r>
      <w:r>
        <w:rPr>
          <w:rFonts w:hint="eastAsia" w:ascii="仿宋" w:hAnsi="仿宋" w:eastAsia="仿宋" w:cs="宋体"/>
          <w:sz w:val="24"/>
          <w:szCs w:val="24"/>
          <w:lang w:bidi="ar"/>
        </w:rPr>
        <w:t>处理线，来料</w:t>
      </w:r>
      <w:r>
        <w:rPr>
          <w:rFonts w:ascii="仿宋" w:hAnsi="仿宋" w:eastAsia="仿宋" w:cs="宋体"/>
          <w:sz w:val="24"/>
          <w:szCs w:val="24"/>
          <w:lang w:bidi="ar"/>
        </w:rPr>
        <w:t>为：厨余垃圾原料经破碎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</w:t>
      </w:r>
      <w:r>
        <w:rPr>
          <w:rFonts w:ascii="仿宋" w:hAnsi="仿宋" w:eastAsia="仿宋" w:cs="宋体"/>
          <w:sz w:val="24"/>
          <w:szCs w:val="24"/>
          <w:lang w:bidi="ar"/>
        </w:rPr>
        <w:t>筛分后的筛下物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（筛孔□≤</w:t>
      </w:r>
      <w:r>
        <w:rPr>
          <w:rFonts w:ascii="仿宋" w:hAnsi="仿宋" w:eastAsia="仿宋" w:cs="宋体"/>
          <w:sz w:val="24"/>
          <w:szCs w:val="24"/>
          <w:lang w:bidi="ar"/>
        </w:rPr>
        <w:t>70mm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）），物料</w:t>
      </w:r>
      <w:r>
        <w:rPr>
          <w:rFonts w:ascii="仿宋" w:hAnsi="仿宋" w:eastAsia="仿宋" w:cs="宋体"/>
          <w:sz w:val="24"/>
          <w:szCs w:val="24"/>
          <w:lang w:bidi="ar"/>
        </w:rPr>
        <w:t>成分</w:t>
      </w:r>
      <w:r>
        <w:rPr>
          <w:rFonts w:hint="eastAsia" w:ascii="仿宋" w:hAnsi="仿宋" w:eastAsia="仿宋" w:cs="宋体"/>
          <w:sz w:val="24"/>
          <w:szCs w:val="24"/>
          <w:lang w:bidi="ar"/>
        </w:rPr>
        <w:t>是厨余</w:t>
      </w:r>
      <w:r>
        <w:rPr>
          <w:rFonts w:ascii="仿宋" w:hAnsi="仿宋" w:eastAsia="仿宋" w:cs="宋体"/>
          <w:sz w:val="24"/>
          <w:szCs w:val="24"/>
          <w:lang w:bidi="ar"/>
        </w:rPr>
        <w:t>垃圾中的有机</w:t>
      </w:r>
      <w:r>
        <w:rPr>
          <w:rFonts w:hint="eastAsia" w:ascii="仿宋" w:hAnsi="仿宋" w:eastAsia="仿宋" w:cs="宋体"/>
          <w:sz w:val="24"/>
          <w:szCs w:val="24"/>
          <w:lang w:bidi="ar"/>
        </w:rPr>
        <w:t>物和各类</w:t>
      </w:r>
      <w:r>
        <w:rPr>
          <w:rFonts w:ascii="仿宋" w:hAnsi="仿宋" w:eastAsia="仿宋" w:cs="宋体"/>
          <w:sz w:val="24"/>
          <w:szCs w:val="24"/>
          <w:lang w:bidi="ar"/>
        </w:rPr>
        <w:t>杂</w:t>
      </w:r>
      <w:r>
        <w:rPr>
          <w:rFonts w:hint="eastAsia" w:ascii="仿宋" w:hAnsi="仿宋" w:eastAsia="仿宋" w:cs="宋体"/>
          <w:sz w:val="24"/>
          <w:szCs w:val="24"/>
          <w:lang w:bidi="ar"/>
        </w:rPr>
        <w:t>物。主要为农贸</w:t>
      </w:r>
      <w:r>
        <w:rPr>
          <w:rFonts w:ascii="仿宋" w:hAnsi="仿宋" w:eastAsia="仿宋" w:cs="宋体"/>
          <w:sz w:val="24"/>
          <w:szCs w:val="24"/>
          <w:lang w:bidi="ar"/>
        </w:rPr>
        <w:t>市场</w:t>
      </w:r>
      <w:r>
        <w:rPr>
          <w:rFonts w:hint="eastAsia" w:ascii="仿宋" w:hAnsi="仿宋" w:eastAsia="仿宋" w:cs="宋体"/>
          <w:sz w:val="24"/>
          <w:szCs w:val="24"/>
          <w:lang w:bidi="ar"/>
        </w:rPr>
        <w:t>菜</w:t>
      </w:r>
      <w:r>
        <w:rPr>
          <w:rFonts w:ascii="仿宋" w:hAnsi="仿宋" w:eastAsia="仿宋" w:cs="宋体"/>
          <w:sz w:val="24"/>
          <w:szCs w:val="24"/>
          <w:lang w:bidi="ar"/>
        </w:rPr>
        <w:t>叶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、果蔬等以及家庭做菜</w:t>
      </w:r>
      <w:r>
        <w:rPr>
          <w:rFonts w:ascii="仿宋" w:hAnsi="仿宋" w:eastAsia="仿宋" w:cs="宋体"/>
          <w:sz w:val="24"/>
          <w:szCs w:val="24"/>
          <w:lang w:bidi="ar"/>
        </w:rPr>
        <w:t>边角料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</w:t>
      </w:r>
      <w:r>
        <w:rPr>
          <w:rFonts w:ascii="仿宋" w:hAnsi="仿宋" w:eastAsia="仿宋" w:cs="宋体"/>
          <w:sz w:val="24"/>
          <w:szCs w:val="24"/>
          <w:lang w:bidi="ar"/>
        </w:rPr>
        <w:t>并</w:t>
      </w:r>
      <w:r>
        <w:rPr>
          <w:rFonts w:hint="eastAsia" w:ascii="仿宋" w:hAnsi="仿宋" w:eastAsia="仿宋" w:cs="宋体"/>
          <w:sz w:val="24"/>
          <w:szCs w:val="24"/>
          <w:lang w:bidi="ar"/>
        </w:rPr>
        <w:t>杂</w:t>
      </w:r>
      <w:r>
        <w:rPr>
          <w:rFonts w:ascii="仿宋" w:hAnsi="仿宋" w:eastAsia="仿宋" w:cs="宋体"/>
          <w:sz w:val="24"/>
          <w:szCs w:val="24"/>
          <w:lang w:bidi="ar"/>
        </w:rPr>
        <w:t>有一定</w:t>
      </w:r>
      <w:r>
        <w:rPr>
          <w:rFonts w:hint="eastAsia" w:ascii="仿宋" w:hAnsi="仿宋" w:eastAsia="仿宋" w:cs="宋体"/>
          <w:sz w:val="24"/>
          <w:szCs w:val="24"/>
          <w:lang w:bidi="ar"/>
        </w:rPr>
        <w:t>成分</w:t>
      </w:r>
      <w:r>
        <w:rPr>
          <w:rFonts w:ascii="仿宋" w:hAnsi="仿宋" w:eastAsia="仿宋" w:cs="宋体"/>
          <w:sz w:val="24"/>
          <w:szCs w:val="24"/>
          <w:lang w:bidi="ar"/>
        </w:rPr>
        <w:t>的熟食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，整体特点</w:t>
      </w:r>
      <w:r>
        <w:rPr>
          <w:rFonts w:ascii="仿宋" w:hAnsi="仿宋" w:eastAsia="仿宋" w:cs="宋体"/>
          <w:sz w:val="24"/>
          <w:szCs w:val="24"/>
          <w:lang w:bidi="ar"/>
        </w:rPr>
        <w:t>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成分多样</w:t>
      </w:r>
      <w:r>
        <w:rPr>
          <w:rFonts w:ascii="仿宋" w:hAnsi="仿宋" w:eastAsia="仿宋" w:cs="宋体"/>
          <w:sz w:val="24"/>
          <w:szCs w:val="24"/>
          <w:lang w:bidi="ar"/>
        </w:rPr>
        <w:t>、杂物</w:t>
      </w:r>
      <w:r>
        <w:rPr>
          <w:rFonts w:hint="eastAsia" w:ascii="仿宋" w:hAnsi="仿宋" w:eastAsia="仿宋" w:cs="宋体"/>
          <w:sz w:val="24"/>
          <w:szCs w:val="24"/>
          <w:lang w:bidi="ar"/>
        </w:rPr>
        <w:t>多样</w:t>
      </w:r>
      <w:r>
        <w:rPr>
          <w:rFonts w:ascii="仿宋" w:hAnsi="仿宋" w:eastAsia="仿宋" w:cs="宋体"/>
          <w:sz w:val="24"/>
          <w:szCs w:val="24"/>
          <w:lang w:bidi="ar"/>
        </w:rPr>
        <w:t>。</w:t>
      </w:r>
    </w:p>
    <w:p>
      <w:pPr>
        <w:pStyle w:val="10"/>
        <w:spacing w:line="360" w:lineRule="auto"/>
        <w:ind w:left="426" w:firstLine="48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本</w:t>
      </w:r>
      <w:r>
        <w:rPr>
          <w:rFonts w:ascii="仿宋" w:hAnsi="仿宋" w:eastAsia="仿宋" w:cs="宋体"/>
          <w:sz w:val="24"/>
          <w:szCs w:val="24"/>
          <w:lang w:bidi="ar"/>
        </w:rPr>
        <w:t>设备</w:t>
      </w:r>
      <w:r>
        <w:rPr>
          <w:rFonts w:hint="eastAsia" w:ascii="仿宋" w:hAnsi="仿宋" w:eastAsia="仿宋" w:cs="宋体"/>
          <w:sz w:val="24"/>
          <w:szCs w:val="24"/>
          <w:lang w:bidi="ar"/>
        </w:rPr>
        <w:t>兼容对</w:t>
      </w:r>
      <w:r>
        <w:rPr>
          <w:rFonts w:ascii="仿宋" w:hAnsi="仿宋" w:eastAsia="仿宋" w:cs="宋体"/>
          <w:sz w:val="24"/>
          <w:szCs w:val="24"/>
          <w:lang w:bidi="ar"/>
        </w:rPr>
        <w:t>上述两种</w:t>
      </w:r>
      <w:r>
        <w:rPr>
          <w:rFonts w:hint="eastAsia" w:ascii="仿宋" w:hAnsi="仿宋" w:eastAsia="仿宋" w:cs="宋体"/>
          <w:sz w:val="24"/>
          <w:szCs w:val="24"/>
          <w:lang w:bidi="ar"/>
        </w:rPr>
        <w:t>单一</w:t>
      </w:r>
      <w:r>
        <w:rPr>
          <w:rFonts w:ascii="仿宋" w:hAnsi="仿宋" w:eastAsia="仿宋" w:cs="宋体"/>
          <w:sz w:val="24"/>
          <w:szCs w:val="24"/>
          <w:lang w:bidi="ar"/>
        </w:rPr>
        <w:t>物料</w:t>
      </w:r>
      <w:r>
        <w:rPr>
          <w:rFonts w:hint="eastAsia" w:ascii="仿宋" w:hAnsi="仿宋" w:eastAsia="仿宋" w:cs="宋体"/>
          <w:sz w:val="24"/>
          <w:szCs w:val="24"/>
          <w:lang w:bidi="ar"/>
        </w:rPr>
        <w:t>或</w:t>
      </w:r>
      <w:r>
        <w:rPr>
          <w:rFonts w:ascii="仿宋" w:hAnsi="仿宋" w:eastAsia="仿宋" w:cs="宋体"/>
          <w:sz w:val="24"/>
          <w:szCs w:val="24"/>
          <w:lang w:bidi="ar"/>
        </w:rPr>
        <w:t>两种物料混合料的处理。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hint="eastAsia" w:ascii="仿宋" w:hAnsi="仿宋" w:eastAsia="仿宋" w:cs="宋体"/>
          <w:b/>
          <w:bCs/>
          <w:sz w:val="24"/>
          <w:szCs w:val="24"/>
          <w:lang w:val="zh-CN" w:bidi="ar"/>
        </w:rPr>
        <w:t>设备处理</w:t>
      </w:r>
      <w:r>
        <w:rPr>
          <w:rFonts w:ascii="仿宋" w:hAnsi="仿宋" w:eastAsia="仿宋" w:cs="宋体"/>
          <w:b/>
          <w:bCs/>
          <w:sz w:val="24"/>
          <w:szCs w:val="24"/>
          <w:lang w:val="zh-CN" w:bidi="ar"/>
        </w:rPr>
        <w:t>指标</w:t>
      </w:r>
    </w:p>
    <w:p>
      <w:pPr>
        <w:pStyle w:val="10"/>
        <w:numPr>
          <w:ilvl w:val="0"/>
          <w:numId w:val="2"/>
        </w:numPr>
        <w:spacing w:line="360" w:lineRule="auto"/>
        <w:ind w:left="851" w:hanging="284" w:firstLineChars="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来料</w:t>
      </w:r>
      <w:r>
        <w:rPr>
          <w:rFonts w:ascii="仿宋" w:hAnsi="仿宋" w:eastAsia="仿宋" w:cs="宋体"/>
          <w:sz w:val="24"/>
          <w:szCs w:val="24"/>
          <w:lang w:bidi="ar"/>
        </w:rPr>
        <w:t>处理能力：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≥</w:t>
      </w:r>
      <w:r>
        <w:rPr>
          <w:rFonts w:ascii="仿宋" w:hAnsi="仿宋" w:eastAsia="仿宋" w:cs="宋体"/>
          <w:sz w:val="24"/>
          <w:szCs w:val="24"/>
          <w:lang w:bidi="ar"/>
        </w:rPr>
        <w:t>10t</w:t>
      </w:r>
      <w:r>
        <w:rPr>
          <w:rFonts w:hint="eastAsia" w:ascii="仿宋" w:hAnsi="仿宋" w:eastAsia="仿宋" w:cs="宋体"/>
          <w:sz w:val="24"/>
          <w:szCs w:val="24"/>
          <w:lang w:bidi="ar"/>
        </w:rPr>
        <w:t>/h。</w:t>
      </w:r>
    </w:p>
    <w:p>
      <w:pPr>
        <w:pStyle w:val="10"/>
        <w:numPr>
          <w:ilvl w:val="0"/>
          <w:numId w:val="2"/>
        </w:numPr>
        <w:spacing w:line="360" w:lineRule="auto"/>
        <w:ind w:left="851" w:hanging="284" w:firstLineChars="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出渣含水</w:t>
      </w:r>
      <w:r>
        <w:rPr>
          <w:rFonts w:ascii="仿宋" w:hAnsi="仿宋" w:eastAsia="仿宋" w:cs="宋体"/>
          <w:sz w:val="24"/>
          <w:szCs w:val="24"/>
          <w:lang w:bidi="ar"/>
        </w:rPr>
        <w:t>率：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（因</w:t>
      </w:r>
      <w:r>
        <w:rPr>
          <w:rFonts w:ascii="仿宋" w:hAnsi="仿宋" w:eastAsia="仿宋" w:cs="宋体"/>
          <w:sz w:val="24"/>
          <w:szCs w:val="24"/>
          <w:lang w:bidi="ar"/>
        </w:rPr>
        <w:t>设备</w:t>
      </w:r>
      <w:r>
        <w:rPr>
          <w:rFonts w:hint="eastAsia" w:ascii="仿宋" w:hAnsi="仿宋" w:eastAsia="仿宋" w:cs="宋体"/>
          <w:sz w:val="24"/>
          <w:szCs w:val="24"/>
          <w:lang w:bidi="ar"/>
        </w:rPr>
        <w:t>综合</w:t>
      </w:r>
      <w:r>
        <w:rPr>
          <w:rFonts w:ascii="仿宋" w:hAnsi="仿宋" w:eastAsia="仿宋" w:cs="宋体"/>
          <w:sz w:val="24"/>
          <w:szCs w:val="24"/>
          <w:lang w:bidi="ar"/>
        </w:rPr>
        <w:t>差异</w:t>
      </w:r>
      <w:r>
        <w:rPr>
          <w:rFonts w:hint="eastAsia" w:ascii="仿宋" w:hAnsi="仿宋" w:eastAsia="仿宋" w:cs="宋体"/>
          <w:sz w:val="24"/>
          <w:szCs w:val="24"/>
          <w:lang w:bidi="ar"/>
        </w:rPr>
        <w:t>性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设备</w:t>
      </w:r>
      <w:r>
        <w:rPr>
          <w:rFonts w:ascii="仿宋" w:hAnsi="仿宋" w:eastAsia="仿宋" w:cs="宋体"/>
          <w:sz w:val="24"/>
          <w:szCs w:val="24"/>
          <w:lang w:bidi="ar"/>
        </w:rPr>
        <w:t>供应单位</w:t>
      </w:r>
      <w:r>
        <w:rPr>
          <w:rFonts w:hint="eastAsia" w:ascii="仿宋" w:hAnsi="仿宋" w:eastAsia="仿宋" w:cs="宋体"/>
          <w:sz w:val="24"/>
          <w:szCs w:val="24"/>
          <w:lang w:bidi="ar"/>
        </w:rPr>
        <w:t>对</w:t>
      </w:r>
      <w:r>
        <w:rPr>
          <w:rFonts w:ascii="仿宋" w:hAnsi="仿宋" w:eastAsia="仿宋" w:cs="宋体"/>
          <w:sz w:val="24"/>
          <w:szCs w:val="24"/>
          <w:lang w:bidi="ar"/>
        </w:rPr>
        <w:t>本指标</w:t>
      </w:r>
      <w:r>
        <w:rPr>
          <w:rFonts w:hint="eastAsia" w:ascii="仿宋" w:hAnsi="仿宋" w:eastAsia="仿宋" w:cs="宋体"/>
          <w:sz w:val="24"/>
          <w:szCs w:val="24"/>
          <w:lang w:bidi="ar"/>
        </w:rPr>
        <w:t>可</w:t>
      </w:r>
      <w:r>
        <w:rPr>
          <w:rFonts w:ascii="仿宋" w:hAnsi="仿宋" w:eastAsia="仿宋" w:cs="宋体"/>
          <w:sz w:val="24"/>
          <w:szCs w:val="24"/>
          <w:lang w:bidi="ar"/>
        </w:rPr>
        <w:t>提出</w:t>
      </w:r>
      <w:r>
        <w:rPr>
          <w:rFonts w:hint="eastAsia" w:ascii="仿宋" w:hAnsi="仿宋" w:eastAsia="仿宋" w:cs="宋体"/>
          <w:sz w:val="24"/>
          <w:szCs w:val="24"/>
          <w:lang w:bidi="ar"/>
        </w:rPr>
        <w:t>异议，双方</w:t>
      </w:r>
      <w:r>
        <w:rPr>
          <w:rFonts w:ascii="仿宋" w:hAnsi="仿宋" w:eastAsia="仿宋" w:cs="宋体"/>
          <w:sz w:val="24"/>
          <w:szCs w:val="24"/>
          <w:lang w:bidi="ar"/>
        </w:rPr>
        <w:t>达成一致后</w:t>
      </w:r>
      <w:r>
        <w:rPr>
          <w:rFonts w:hint="eastAsia" w:ascii="仿宋" w:hAnsi="仿宋" w:eastAsia="仿宋" w:cs="宋体"/>
          <w:sz w:val="24"/>
          <w:szCs w:val="24"/>
          <w:lang w:bidi="ar"/>
        </w:rPr>
        <w:t>共同</w:t>
      </w:r>
      <w:r>
        <w:rPr>
          <w:rFonts w:ascii="仿宋" w:hAnsi="仿宋" w:eastAsia="仿宋" w:cs="宋体"/>
          <w:sz w:val="24"/>
          <w:szCs w:val="24"/>
          <w:lang w:bidi="ar"/>
        </w:rPr>
        <w:t>确定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）出渣含水率≤70%，以及成年男人全力抓握出渣并</w:t>
      </w:r>
      <w:r>
        <w:rPr>
          <w:rFonts w:ascii="仿宋" w:hAnsi="仿宋" w:eastAsia="仿宋" w:cs="宋体"/>
          <w:sz w:val="24"/>
          <w:szCs w:val="24"/>
          <w:lang w:bidi="ar"/>
        </w:rPr>
        <w:t>保持</w:t>
      </w:r>
      <w:r>
        <w:rPr>
          <w:rFonts w:hint="eastAsia" w:ascii="仿宋" w:hAnsi="仿宋" w:eastAsia="仿宋" w:cs="宋体"/>
          <w:sz w:val="24"/>
          <w:szCs w:val="24"/>
          <w:lang w:bidi="ar"/>
        </w:rPr>
        <w:t>5秒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该过程</w:t>
      </w:r>
      <w:r>
        <w:rPr>
          <w:rFonts w:ascii="仿宋" w:hAnsi="仿宋" w:eastAsia="仿宋" w:cs="宋体"/>
          <w:sz w:val="24"/>
          <w:szCs w:val="24"/>
          <w:lang w:bidi="ar"/>
        </w:rPr>
        <w:t>无液体从</w:t>
      </w:r>
      <w:r>
        <w:rPr>
          <w:rFonts w:hint="eastAsia" w:ascii="仿宋" w:hAnsi="仿宋" w:eastAsia="仿宋" w:cs="宋体"/>
          <w:sz w:val="24"/>
          <w:szCs w:val="24"/>
          <w:lang w:bidi="ar"/>
        </w:rPr>
        <w:t>指缝</w:t>
      </w:r>
      <w:r>
        <w:rPr>
          <w:rFonts w:ascii="仿宋" w:hAnsi="仿宋" w:eastAsia="仿宋" w:cs="宋体"/>
          <w:sz w:val="24"/>
          <w:szCs w:val="24"/>
          <w:lang w:bidi="ar"/>
        </w:rPr>
        <w:t>间</w:t>
      </w:r>
      <w:r>
        <w:rPr>
          <w:rFonts w:hint="eastAsia" w:ascii="仿宋" w:hAnsi="仿宋" w:eastAsia="仿宋" w:cs="宋体"/>
          <w:sz w:val="24"/>
          <w:szCs w:val="24"/>
          <w:lang w:bidi="ar"/>
        </w:rPr>
        <w:t>滴落</w:t>
      </w:r>
      <w:r>
        <w:rPr>
          <w:rFonts w:ascii="仿宋" w:hAnsi="仿宋" w:eastAsia="仿宋" w:cs="宋体"/>
          <w:sz w:val="24"/>
          <w:szCs w:val="24"/>
          <w:lang w:bidi="ar"/>
        </w:rPr>
        <w:t>。</w:t>
      </w:r>
    </w:p>
    <w:p>
      <w:pPr>
        <w:pStyle w:val="10"/>
        <w:numPr>
          <w:ilvl w:val="0"/>
          <w:numId w:val="2"/>
        </w:numPr>
        <w:spacing w:line="360" w:lineRule="auto"/>
        <w:ind w:left="851" w:hanging="284" w:firstLineChars="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满负荷及</w:t>
      </w:r>
      <w:r>
        <w:rPr>
          <w:rFonts w:ascii="仿宋" w:hAnsi="仿宋" w:eastAsia="仿宋" w:cs="宋体"/>
          <w:sz w:val="24"/>
          <w:szCs w:val="24"/>
          <w:lang w:bidi="ar"/>
        </w:rPr>
        <w:t>非满负荷运行无堵塞、抱轴、出渣口</w:t>
      </w:r>
      <w:r>
        <w:rPr>
          <w:rFonts w:hint="eastAsia" w:ascii="仿宋" w:hAnsi="仿宋" w:eastAsia="仿宋" w:cs="宋体"/>
          <w:sz w:val="24"/>
          <w:szCs w:val="24"/>
          <w:lang w:bidi="ar"/>
        </w:rPr>
        <w:t>拱</w:t>
      </w:r>
      <w:r>
        <w:rPr>
          <w:rFonts w:ascii="仿宋" w:hAnsi="仿宋" w:eastAsia="仿宋" w:cs="宋体"/>
          <w:sz w:val="24"/>
          <w:szCs w:val="24"/>
          <w:lang w:bidi="ar"/>
        </w:rPr>
        <w:t>料等运行故障；</w:t>
      </w:r>
    </w:p>
    <w:p>
      <w:pPr>
        <w:pStyle w:val="10"/>
        <w:numPr>
          <w:ilvl w:val="0"/>
          <w:numId w:val="2"/>
        </w:numPr>
        <w:spacing w:line="360" w:lineRule="auto"/>
        <w:ind w:left="851" w:hanging="284" w:firstLineChars="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密封隔绝</w:t>
      </w:r>
      <w:r>
        <w:rPr>
          <w:rFonts w:ascii="仿宋" w:hAnsi="仿宋" w:eastAsia="仿宋" w:cs="宋体"/>
          <w:sz w:val="24"/>
          <w:szCs w:val="24"/>
          <w:lang w:bidi="ar"/>
        </w:rPr>
        <w:t>臭气：</w:t>
      </w:r>
      <w:r>
        <w:rPr>
          <w:rFonts w:hint="eastAsia" w:ascii="仿宋" w:hAnsi="仿宋" w:eastAsia="仿宋" w:cs="宋体"/>
          <w:sz w:val="24"/>
          <w:szCs w:val="24"/>
          <w:lang w:bidi="ar"/>
        </w:rPr>
        <w:t>机罩、</w:t>
      </w:r>
      <w:r>
        <w:rPr>
          <w:rFonts w:ascii="仿宋" w:hAnsi="仿宋" w:eastAsia="仿宋" w:cs="宋体"/>
          <w:sz w:val="24"/>
          <w:szCs w:val="24"/>
          <w:lang w:bidi="ar"/>
        </w:rPr>
        <w:t>盖</w:t>
      </w:r>
      <w:r>
        <w:rPr>
          <w:rFonts w:hint="eastAsia" w:ascii="仿宋" w:hAnsi="仿宋" w:eastAsia="仿宋" w:cs="宋体"/>
          <w:sz w:val="24"/>
          <w:szCs w:val="24"/>
          <w:lang w:bidi="ar"/>
        </w:rPr>
        <w:t>密封</w:t>
      </w:r>
      <w:r>
        <w:rPr>
          <w:rFonts w:ascii="仿宋" w:hAnsi="仿宋" w:eastAsia="仿宋" w:cs="宋体"/>
          <w:sz w:val="24"/>
          <w:szCs w:val="24"/>
          <w:lang w:bidi="ar"/>
        </w:rPr>
        <w:t>严密，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设备机罩</w:t>
      </w:r>
      <w:r>
        <w:rPr>
          <w:rFonts w:ascii="仿宋" w:hAnsi="仿宋" w:eastAsia="仿宋" w:cs="宋体"/>
          <w:sz w:val="24"/>
          <w:szCs w:val="24"/>
          <w:lang w:bidi="ar"/>
        </w:rPr>
        <w:t>无负压状态下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，无</w:t>
      </w:r>
      <w:r>
        <w:rPr>
          <w:rFonts w:ascii="仿宋" w:hAnsi="仿宋" w:eastAsia="仿宋" w:cs="宋体"/>
          <w:sz w:val="24"/>
          <w:szCs w:val="24"/>
          <w:lang w:bidi="ar"/>
        </w:rPr>
        <w:t>臭气外溢。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hint="eastAsia" w:ascii="仿宋" w:hAnsi="仿宋" w:eastAsia="仿宋"/>
          <w:b/>
          <w:sz w:val="24"/>
          <w:szCs w:val="24"/>
        </w:rPr>
        <w:t>设备</w:t>
      </w:r>
      <w:r>
        <w:rPr>
          <w:rFonts w:ascii="仿宋" w:hAnsi="仿宋" w:eastAsia="仿宋"/>
          <w:b/>
          <w:sz w:val="24"/>
          <w:szCs w:val="24"/>
        </w:rPr>
        <w:t>运行</w:t>
      </w:r>
      <w:r>
        <w:rPr>
          <w:rFonts w:hint="eastAsia" w:ascii="仿宋" w:hAnsi="仿宋" w:eastAsia="仿宋"/>
          <w:b/>
          <w:sz w:val="24"/>
          <w:szCs w:val="24"/>
        </w:rPr>
        <w:t>要求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兼容对厨余、</w:t>
      </w:r>
      <w:r>
        <w:rPr>
          <w:rFonts w:ascii="仿宋" w:hAnsi="仿宋" w:eastAsia="仿宋" w:cs="宋体"/>
          <w:sz w:val="24"/>
          <w:szCs w:val="24"/>
          <w:lang w:bidi="ar"/>
        </w:rPr>
        <w:t>餐厨垃圾</w:t>
      </w:r>
      <w:r>
        <w:rPr>
          <w:rFonts w:hint="eastAsia" w:ascii="仿宋" w:hAnsi="仿宋" w:eastAsia="仿宋" w:cs="宋体"/>
          <w:sz w:val="24"/>
          <w:szCs w:val="24"/>
          <w:lang w:bidi="ar"/>
        </w:rPr>
        <w:t>单一</w:t>
      </w:r>
      <w:r>
        <w:rPr>
          <w:rFonts w:ascii="仿宋" w:hAnsi="仿宋" w:eastAsia="仿宋" w:cs="宋体"/>
          <w:sz w:val="24"/>
          <w:szCs w:val="24"/>
          <w:lang w:bidi="ar"/>
        </w:rPr>
        <w:t>物料</w:t>
      </w:r>
      <w:r>
        <w:rPr>
          <w:rFonts w:hint="eastAsia" w:ascii="仿宋" w:hAnsi="仿宋" w:eastAsia="仿宋" w:cs="宋体"/>
          <w:sz w:val="24"/>
          <w:szCs w:val="24"/>
          <w:lang w:bidi="ar"/>
        </w:rPr>
        <w:t>或</w:t>
      </w:r>
      <w:r>
        <w:rPr>
          <w:rFonts w:ascii="仿宋" w:hAnsi="仿宋" w:eastAsia="仿宋" w:cs="宋体"/>
          <w:sz w:val="24"/>
          <w:szCs w:val="24"/>
          <w:lang w:bidi="ar"/>
        </w:rPr>
        <w:t>两种物料混合料的处理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</w:t>
      </w:r>
      <w:r>
        <w:rPr>
          <w:rFonts w:ascii="仿宋" w:hAnsi="仿宋" w:eastAsia="仿宋" w:cs="宋体"/>
          <w:sz w:val="24"/>
          <w:szCs w:val="24"/>
          <w:lang w:bidi="ar"/>
        </w:rPr>
        <w:t>并满足处理</w:t>
      </w:r>
      <w:r>
        <w:rPr>
          <w:rFonts w:hint="eastAsia" w:ascii="仿宋" w:hAnsi="仿宋" w:eastAsia="仿宋" w:cs="宋体"/>
          <w:sz w:val="24"/>
          <w:szCs w:val="24"/>
          <w:lang w:bidi="ar"/>
        </w:rPr>
        <w:t>指标</w:t>
      </w:r>
      <w:r>
        <w:rPr>
          <w:rFonts w:ascii="仿宋" w:hAnsi="仿宋" w:eastAsia="仿宋" w:cs="宋体"/>
          <w:sz w:val="24"/>
          <w:szCs w:val="24"/>
          <w:lang w:bidi="ar"/>
        </w:rPr>
        <w:t>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设备选用</w:t>
      </w:r>
      <w:r>
        <w:rPr>
          <w:rFonts w:ascii="仿宋" w:hAnsi="仿宋" w:eastAsia="仿宋" w:cs="宋体"/>
          <w:sz w:val="24"/>
          <w:szCs w:val="24"/>
          <w:lang w:bidi="ar"/>
        </w:rPr>
        <w:t>合适的压缩比，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满足</w:t>
      </w:r>
      <w:r>
        <w:rPr>
          <w:rFonts w:ascii="仿宋" w:hAnsi="仿宋" w:eastAsia="仿宋" w:cs="宋体"/>
          <w:sz w:val="24"/>
          <w:szCs w:val="24"/>
          <w:lang w:bidi="ar"/>
        </w:rPr>
        <w:t>来料</w:t>
      </w:r>
      <w:r>
        <w:rPr>
          <w:rFonts w:hint="eastAsia" w:ascii="仿宋" w:hAnsi="仿宋" w:eastAsia="仿宋" w:cs="宋体"/>
          <w:sz w:val="24"/>
          <w:szCs w:val="24"/>
          <w:lang w:bidi="ar"/>
        </w:rPr>
        <w:t>含水</w:t>
      </w:r>
      <w:r>
        <w:rPr>
          <w:rFonts w:ascii="仿宋" w:hAnsi="仿宋" w:eastAsia="仿宋" w:cs="宋体"/>
          <w:sz w:val="24"/>
          <w:szCs w:val="24"/>
          <w:lang w:bidi="ar"/>
        </w:rPr>
        <w:t>率的波动性。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设备处理</w:t>
      </w:r>
      <w:r>
        <w:rPr>
          <w:rFonts w:ascii="仿宋" w:hAnsi="仿宋" w:eastAsia="仿宋" w:cs="宋体"/>
          <w:sz w:val="24"/>
          <w:szCs w:val="24"/>
          <w:lang w:bidi="ar"/>
        </w:rPr>
        <w:t>过程</w:t>
      </w:r>
      <w:r>
        <w:rPr>
          <w:rFonts w:hint="eastAsia" w:ascii="仿宋" w:hAnsi="仿宋" w:eastAsia="仿宋" w:cs="宋体"/>
          <w:sz w:val="24"/>
          <w:szCs w:val="24"/>
          <w:lang w:bidi="ar"/>
        </w:rPr>
        <w:t>中</w:t>
      </w:r>
      <w:r>
        <w:rPr>
          <w:rFonts w:ascii="仿宋" w:hAnsi="仿宋" w:eastAsia="仿宋" w:cs="宋体"/>
          <w:sz w:val="24"/>
          <w:szCs w:val="24"/>
          <w:lang w:bidi="ar"/>
        </w:rPr>
        <w:t>，腔内物料不得出现抱轴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（随轴</w:t>
      </w:r>
      <w:r>
        <w:rPr>
          <w:rFonts w:ascii="仿宋" w:hAnsi="仿宋" w:eastAsia="仿宋" w:cs="宋体"/>
          <w:sz w:val="24"/>
          <w:szCs w:val="24"/>
          <w:lang w:bidi="ar"/>
        </w:rPr>
        <w:t>转</w:t>
      </w:r>
      <w:r>
        <w:rPr>
          <w:rFonts w:hint="eastAsia" w:ascii="仿宋" w:hAnsi="仿宋" w:eastAsia="仿宋" w:cs="宋体"/>
          <w:sz w:val="24"/>
          <w:szCs w:val="24"/>
          <w:lang w:bidi="ar"/>
        </w:rPr>
        <w:t>不排出）、</w:t>
      </w:r>
      <w:r>
        <w:rPr>
          <w:rFonts w:ascii="仿宋" w:hAnsi="仿宋" w:eastAsia="仿宋" w:cs="宋体"/>
          <w:sz w:val="24"/>
          <w:szCs w:val="24"/>
          <w:lang w:bidi="ar"/>
        </w:rPr>
        <w:t>堵</w:t>
      </w:r>
      <w:r>
        <w:rPr>
          <w:rFonts w:hint="eastAsia" w:ascii="仿宋" w:hAnsi="仿宋" w:eastAsia="仿宋" w:cs="宋体"/>
          <w:sz w:val="24"/>
          <w:szCs w:val="24"/>
          <w:lang w:bidi="ar"/>
        </w:rPr>
        <w:t>塞现象。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设备处理</w:t>
      </w:r>
      <w:r>
        <w:rPr>
          <w:rFonts w:ascii="仿宋" w:hAnsi="仿宋" w:eastAsia="仿宋" w:cs="宋体"/>
          <w:sz w:val="24"/>
          <w:szCs w:val="24"/>
          <w:lang w:bidi="ar"/>
        </w:rPr>
        <w:t>过程</w:t>
      </w:r>
      <w:r>
        <w:rPr>
          <w:rFonts w:hint="eastAsia" w:ascii="仿宋" w:hAnsi="仿宋" w:eastAsia="仿宋" w:cs="宋体"/>
          <w:sz w:val="24"/>
          <w:szCs w:val="24"/>
          <w:lang w:bidi="ar"/>
        </w:rPr>
        <w:t>中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出渣</w:t>
      </w:r>
      <w:r>
        <w:rPr>
          <w:rFonts w:ascii="仿宋" w:hAnsi="仿宋" w:eastAsia="仿宋" w:cs="宋体"/>
          <w:sz w:val="24"/>
          <w:szCs w:val="24"/>
          <w:lang w:bidi="ar"/>
        </w:rPr>
        <w:t>口</w:t>
      </w:r>
      <w:r>
        <w:rPr>
          <w:rFonts w:hint="eastAsia" w:ascii="仿宋" w:hAnsi="仿宋" w:eastAsia="仿宋" w:cs="宋体"/>
          <w:sz w:val="24"/>
          <w:szCs w:val="24"/>
          <w:lang w:bidi="ar"/>
        </w:rPr>
        <w:t>落料</w:t>
      </w:r>
      <w:r>
        <w:rPr>
          <w:rFonts w:ascii="仿宋" w:hAnsi="仿宋" w:eastAsia="仿宋" w:cs="宋体"/>
          <w:sz w:val="24"/>
          <w:szCs w:val="24"/>
          <w:lang w:bidi="ar"/>
        </w:rPr>
        <w:t>顺畅，自然落料无</w:t>
      </w:r>
      <w:r>
        <w:rPr>
          <w:rFonts w:hint="eastAsia" w:ascii="仿宋" w:hAnsi="仿宋" w:eastAsia="仿宋" w:cs="宋体"/>
          <w:sz w:val="24"/>
          <w:szCs w:val="24"/>
          <w:lang w:bidi="ar"/>
        </w:rPr>
        <w:t>堆积、</w:t>
      </w:r>
      <w:r>
        <w:rPr>
          <w:rFonts w:ascii="仿宋" w:hAnsi="仿宋" w:eastAsia="仿宋" w:cs="宋体"/>
          <w:sz w:val="24"/>
          <w:szCs w:val="24"/>
          <w:lang w:bidi="ar"/>
        </w:rPr>
        <w:t>无</w:t>
      </w:r>
      <w:r>
        <w:rPr>
          <w:rFonts w:hint="eastAsia" w:ascii="仿宋" w:hAnsi="仿宋" w:eastAsia="仿宋" w:cs="宋体"/>
          <w:sz w:val="24"/>
          <w:szCs w:val="24"/>
          <w:lang w:bidi="ar"/>
        </w:rPr>
        <w:t>拱料</w:t>
      </w:r>
      <w:r>
        <w:rPr>
          <w:rFonts w:ascii="仿宋" w:hAnsi="仿宋" w:eastAsia="仿宋" w:cs="宋体"/>
          <w:sz w:val="24"/>
          <w:szCs w:val="24"/>
          <w:lang w:bidi="ar"/>
        </w:rPr>
        <w:t>现象。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设备运行处理</w:t>
      </w:r>
      <w:r>
        <w:rPr>
          <w:rFonts w:ascii="仿宋" w:hAnsi="仿宋" w:eastAsia="仿宋" w:cs="宋体"/>
          <w:sz w:val="24"/>
          <w:szCs w:val="24"/>
          <w:lang w:bidi="ar"/>
        </w:rPr>
        <w:t>期间无需</w:t>
      </w:r>
      <w:r>
        <w:rPr>
          <w:rFonts w:hint="eastAsia" w:ascii="仿宋" w:hAnsi="仿宋" w:eastAsia="仿宋" w:cs="宋体"/>
          <w:sz w:val="24"/>
          <w:szCs w:val="24"/>
          <w:lang w:bidi="ar"/>
        </w:rPr>
        <w:t>人工</w:t>
      </w:r>
      <w:r>
        <w:rPr>
          <w:rFonts w:ascii="仿宋" w:hAnsi="仿宋" w:eastAsia="仿宋" w:cs="宋体"/>
          <w:sz w:val="24"/>
          <w:szCs w:val="24"/>
          <w:lang w:bidi="ar"/>
        </w:rPr>
        <w:t>值守</w:t>
      </w:r>
      <w:r>
        <w:rPr>
          <w:rFonts w:hint="eastAsia" w:ascii="仿宋" w:hAnsi="仿宋" w:eastAsia="仿宋" w:cs="宋体"/>
          <w:sz w:val="24"/>
          <w:szCs w:val="24"/>
          <w:lang w:bidi="ar"/>
        </w:rPr>
        <w:t>和人工</w:t>
      </w:r>
      <w:r>
        <w:rPr>
          <w:rFonts w:ascii="仿宋" w:hAnsi="仿宋" w:eastAsia="仿宋" w:cs="宋体"/>
          <w:sz w:val="24"/>
          <w:szCs w:val="24"/>
          <w:lang w:bidi="ar"/>
        </w:rPr>
        <w:t>看护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，人工</w:t>
      </w:r>
      <w:r>
        <w:rPr>
          <w:rFonts w:ascii="仿宋" w:hAnsi="仿宋" w:eastAsia="仿宋" w:cs="宋体"/>
          <w:sz w:val="24"/>
          <w:szCs w:val="24"/>
          <w:lang w:bidi="ar"/>
        </w:rPr>
        <w:t>值守</w:t>
      </w:r>
      <w:r>
        <w:rPr>
          <w:rFonts w:hint="eastAsia" w:ascii="仿宋" w:hAnsi="仿宋" w:eastAsia="仿宋" w:cs="宋体"/>
          <w:sz w:val="24"/>
          <w:szCs w:val="24"/>
          <w:lang w:bidi="ar"/>
        </w:rPr>
        <w:t>或</w:t>
      </w:r>
      <w:r>
        <w:rPr>
          <w:rFonts w:ascii="仿宋" w:hAnsi="仿宋" w:eastAsia="仿宋" w:cs="宋体"/>
          <w:sz w:val="24"/>
          <w:szCs w:val="24"/>
          <w:lang w:bidi="ar"/>
        </w:rPr>
        <w:t>看护总时间大于设备运行总时间的</w:t>
      </w:r>
      <w:r>
        <w:rPr>
          <w:rFonts w:hint="eastAsia" w:ascii="仿宋" w:hAnsi="仿宋" w:eastAsia="仿宋" w:cs="宋体"/>
          <w:sz w:val="24"/>
          <w:szCs w:val="24"/>
          <w:lang w:bidi="ar"/>
        </w:rPr>
        <w:t>3</w:t>
      </w:r>
      <w:r>
        <w:rPr>
          <w:rFonts w:ascii="仿宋" w:hAnsi="仿宋" w:eastAsia="仿宋" w:cs="宋体"/>
          <w:sz w:val="24"/>
          <w:szCs w:val="24"/>
          <w:lang w:bidi="ar"/>
        </w:rPr>
        <w:t>0%</w:t>
      </w:r>
      <w:r>
        <w:rPr>
          <w:rFonts w:hint="eastAsia" w:ascii="仿宋" w:hAnsi="仿宋" w:eastAsia="仿宋" w:cs="宋体"/>
          <w:sz w:val="24"/>
          <w:szCs w:val="24"/>
          <w:lang w:bidi="ar"/>
        </w:rPr>
        <w:t>时</w:t>
      </w:r>
      <w:r>
        <w:rPr>
          <w:rFonts w:ascii="仿宋" w:hAnsi="仿宋" w:eastAsia="仿宋" w:cs="宋体"/>
          <w:sz w:val="24"/>
          <w:szCs w:val="24"/>
          <w:lang w:bidi="ar"/>
        </w:rPr>
        <w:t>，认为不满足</w:t>
      </w:r>
      <w:r>
        <w:rPr>
          <w:rFonts w:hint="eastAsia" w:ascii="仿宋" w:hAnsi="仿宋" w:eastAsia="仿宋" w:cs="宋体"/>
          <w:sz w:val="24"/>
          <w:szCs w:val="24"/>
          <w:lang w:bidi="ar"/>
        </w:rPr>
        <w:t>该</w:t>
      </w:r>
      <w:r>
        <w:rPr>
          <w:rFonts w:ascii="仿宋" w:hAnsi="仿宋" w:eastAsia="仿宋" w:cs="宋体"/>
          <w:sz w:val="24"/>
          <w:szCs w:val="24"/>
          <w:lang w:bidi="ar"/>
        </w:rPr>
        <w:t>要求。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设备质保期内若出现：架体</w:t>
      </w:r>
      <w:r>
        <w:rPr>
          <w:rFonts w:ascii="仿宋" w:hAnsi="仿宋" w:eastAsia="仿宋" w:cs="宋体"/>
          <w:sz w:val="24"/>
          <w:szCs w:val="24"/>
          <w:lang w:bidi="ar"/>
        </w:rPr>
        <w:t>变形，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主轴</w:t>
      </w:r>
      <w:r>
        <w:rPr>
          <w:rFonts w:ascii="仿宋" w:hAnsi="仿宋" w:eastAsia="仿宋" w:cs="宋体"/>
          <w:sz w:val="24"/>
          <w:szCs w:val="24"/>
          <w:lang w:bidi="ar"/>
        </w:rPr>
        <w:t>强度不足引起的主轴</w:t>
      </w:r>
      <w:r>
        <w:rPr>
          <w:rFonts w:hint="eastAsia" w:ascii="仿宋" w:hAnsi="仿宋" w:eastAsia="仿宋" w:cs="宋体"/>
          <w:sz w:val="24"/>
          <w:szCs w:val="24"/>
          <w:lang w:bidi="ar"/>
        </w:rPr>
        <w:t>裂痕、变形</w:t>
      </w:r>
      <w:r>
        <w:rPr>
          <w:rFonts w:ascii="仿宋" w:hAnsi="仿宋" w:eastAsia="仿宋" w:cs="宋体"/>
          <w:sz w:val="24"/>
          <w:szCs w:val="24"/>
          <w:lang w:bidi="ar"/>
        </w:rPr>
        <w:t>、断裂，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设备振动</w:t>
      </w:r>
      <w:r>
        <w:rPr>
          <w:rFonts w:ascii="仿宋" w:hAnsi="仿宋" w:eastAsia="仿宋" w:cs="宋体"/>
          <w:sz w:val="24"/>
          <w:szCs w:val="24"/>
          <w:lang w:bidi="ar"/>
        </w:rPr>
        <w:t>异常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、声音</w:t>
      </w:r>
      <w:r>
        <w:rPr>
          <w:rFonts w:ascii="仿宋" w:hAnsi="仿宋" w:eastAsia="仿宋" w:cs="宋体"/>
          <w:sz w:val="24"/>
          <w:szCs w:val="24"/>
          <w:lang w:bidi="ar"/>
        </w:rPr>
        <w:t>异常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、物料进/出</w:t>
      </w:r>
      <w:r>
        <w:rPr>
          <w:rFonts w:ascii="仿宋" w:hAnsi="仿宋" w:eastAsia="仿宋" w:cs="宋体"/>
          <w:sz w:val="24"/>
          <w:szCs w:val="24"/>
          <w:lang w:bidi="ar"/>
        </w:rPr>
        <w:t>不顺畅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、脱水</w:t>
      </w:r>
      <w:r>
        <w:rPr>
          <w:rFonts w:ascii="仿宋" w:hAnsi="仿宋" w:eastAsia="仿宋" w:cs="宋体"/>
          <w:sz w:val="24"/>
          <w:szCs w:val="24"/>
          <w:lang w:bidi="ar"/>
        </w:rPr>
        <w:t>率不达标</w:t>
      </w:r>
      <w:r>
        <w:rPr>
          <w:rFonts w:hint="eastAsia" w:ascii="仿宋" w:hAnsi="仿宋" w:eastAsia="仿宋" w:cs="宋体"/>
          <w:sz w:val="24"/>
          <w:szCs w:val="24"/>
          <w:lang w:bidi="ar"/>
        </w:rPr>
        <w:t>等故障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由供应商负责无偿整改至合格，3个</w:t>
      </w:r>
      <w:r>
        <w:rPr>
          <w:rFonts w:ascii="仿宋" w:hAnsi="仿宋" w:eastAsia="仿宋" w:cs="宋体"/>
          <w:sz w:val="24"/>
          <w:szCs w:val="24"/>
          <w:lang w:bidi="ar"/>
        </w:rPr>
        <w:t>月内无整改达标</w:t>
      </w:r>
      <w:r>
        <w:rPr>
          <w:rFonts w:hint="eastAsia" w:ascii="仿宋" w:hAnsi="仿宋" w:eastAsia="仿宋" w:cs="宋体"/>
          <w:sz w:val="24"/>
          <w:szCs w:val="24"/>
          <w:lang w:bidi="ar"/>
        </w:rPr>
        <w:t>的，</w:t>
      </w:r>
      <w:r>
        <w:rPr>
          <w:rFonts w:ascii="仿宋" w:hAnsi="仿宋" w:eastAsia="仿宋" w:cs="宋体"/>
          <w:sz w:val="24"/>
          <w:szCs w:val="24"/>
          <w:lang w:bidi="ar"/>
        </w:rPr>
        <w:t>需更换</w:t>
      </w:r>
      <w:r>
        <w:rPr>
          <w:rFonts w:hint="eastAsia" w:ascii="仿宋" w:hAnsi="仿宋" w:eastAsia="仿宋" w:cs="宋体"/>
          <w:sz w:val="24"/>
          <w:szCs w:val="24"/>
          <w:lang w:bidi="ar"/>
        </w:rPr>
        <w:t>合格</w:t>
      </w:r>
      <w:r>
        <w:rPr>
          <w:rFonts w:ascii="仿宋" w:hAnsi="仿宋" w:eastAsia="仿宋" w:cs="宋体"/>
          <w:sz w:val="24"/>
          <w:szCs w:val="24"/>
          <w:lang w:bidi="ar"/>
        </w:rPr>
        <w:t>设备或</w:t>
      </w:r>
      <w:r>
        <w:rPr>
          <w:rFonts w:hint="eastAsia" w:ascii="仿宋" w:hAnsi="仿宋" w:eastAsia="仿宋" w:cs="宋体"/>
          <w:sz w:val="24"/>
          <w:szCs w:val="24"/>
          <w:lang w:bidi="ar"/>
        </w:rPr>
        <w:t>做</w:t>
      </w:r>
      <w:r>
        <w:rPr>
          <w:rFonts w:ascii="仿宋" w:hAnsi="仿宋" w:eastAsia="仿宋" w:cs="宋体"/>
          <w:sz w:val="24"/>
          <w:szCs w:val="24"/>
          <w:lang w:bidi="ar"/>
        </w:rPr>
        <w:t>退货处理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设备辅件</w:t>
      </w:r>
      <w:r>
        <w:rPr>
          <w:rFonts w:ascii="仿宋" w:hAnsi="仿宋" w:eastAsia="仿宋" w:cs="宋体"/>
          <w:sz w:val="24"/>
          <w:szCs w:val="24"/>
          <w:lang w:bidi="ar"/>
        </w:rPr>
        <w:t>所</w:t>
      </w:r>
      <w:r>
        <w:rPr>
          <w:rFonts w:hint="eastAsia" w:ascii="仿宋" w:hAnsi="仿宋" w:eastAsia="仿宋" w:cs="宋体"/>
          <w:sz w:val="24"/>
          <w:szCs w:val="24"/>
          <w:lang w:bidi="ar"/>
        </w:rPr>
        <w:t>涉及布管布线的</w:t>
      </w:r>
      <w:r>
        <w:rPr>
          <w:rFonts w:ascii="仿宋" w:hAnsi="仿宋" w:eastAsia="仿宋" w:cs="宋体"/>
          <w:sz w:val="24"/>
          <w:szCs w:val="24"/>
          <w:lang w:bidi="ar"/>
        </w:rPr>
        <w:t>，</w:t>
      </w:r>
      <w:r>
        <w:rPr>
          <w:rFonts w:hint="eastAsia" w:ascii="仿宋" w:hAnsi="仿宋" w:eastAsia="仿宋" w:cs="宋体"/>
          <w:sz w:val="24"/>
          <w:szCs w:val="24"/>
          <w:lang w:bidi="ar"/>
        </w:rPr>
        <w:t>需</w:t>
      </w:r>
      <w:r>
        <w:rPr>
          <w:rFonts w:ascii="仿宋" w:hAnsi="仿宋" w:eastAsia="仿宋" w:cs="宋体"/>
          <w:sz w:val="24"/>
          <w:szCs w:val="24"/>
          <w:lang w:bidi="ar"/>
        </w:rPr>
        <w:t>简洁</w:t>
      </w:r>
      <w:r>
        <w:rPr>
          <w:rFonts w:hint="eastAsia" w:ascii="仿宋" w:hAnsi="仿宋" w:eastAsia="仿宋" w:cs="宋体"/>
          <w:sz w:val="24"/>
          <w:szCs w:val="24"/>
          <w:lang w:bidi="ar"/>
        </w:rPr>
        <w:t>美观牢固</w:t>
      </w:r>
      <w:r>
        <w:rPr>
          <w:rFonts w:ascii="仿宋" w:hAnsi="仿宋" w:eastAsia="仿宋" w:cs="宋体"/>
          <w:sz w:val="24"/>
          <w:szCs w:val="24"/>
          <w:lang w:bidi="ar"/>
        </w:rPr>
        <w:t>，不得</w:t>
      </w:r>
      <w:r>
        <w:rPr>
          <w:rFonts w:hint="eastAsia" w:ascii="仿宋" w:hAnsi="仿宋" w:eastAsia="仿宋" w:cs="宋体"/>
          <w:sz w:val="24"/>
          <w:szCs w:val="24"/>
          <w:lang w:bidi="ar"/>
        </w:rPr>
        <w:t>随意</w:t>
      </w:r>
      <w:r>
        <w:rPr>
          <w:rFonts w:ascii="仿宋" w:hAnsi="仿宋" w:eastAsia="仿宋" w:cs="宋体"/>
          <w:sz w:val="24"/>
          <w:szCs w:val="24"/>
          <w:lang w:bidi="ar"/>
        </w:rPr>
        <w:t>布置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、</w:t>
      </w:r>
      <w:r>
        <w:rPr>
          <w:rFonts w:ascii="仿宋" w:hAnsi="仿宋" w:eastAsia="仿宋" w:cs="宋体"/>
          <w:sz w:val="24"/>
          <w:szCs w:val="24"/>
          <w:lang w:bidi="ar"/>
        </w:rPr>
        <w:t>晃动、拖拉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，如</w:t>
      </w:r>
      <w:r>
        <w:rPr>
          <w:rFonts w:ascii="仿宋" w:hAnsi="仿宋" w:eastAsia="仿宋" w:cs="宋体"/>
          <w:sz w:val="24"/>
          <w:szCs w:val="24"/>
          <w:lang w:bidi="ar"/>
        </w:rPr>
        <w:t>气缸管路。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设备整体密闭、隔臭性良好，壳体预留臭气引风口；设备处理过程中的物料不得裸露于可视视野中，对物料密闭良好，不得有任何形式的跑冒滴漏。</w:t>
      </w:r>
    </w:p>
    <w:p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便于检查与维护，运行噪音不得高于70dB；外观以</w:t>
      </w:r>
      <w:r>
        <w:rPr>
          <w:rFonts w:ascii="仿宋" w:hAnsi="仿宋" w:eastAsia="仿宋" w:cs="宋体"/>
          <w:sz w:val="24"/>
          <w:szCs w:val="24"/>
          <w:lang w:bidi="ar"/>
        </w:rPr>
        <w:t>简洁</w:t>
      </w:r>
      <w:r>
        <w:rPr>
          <w:rFonts w:hint="eastAsia" w:ascii="仿宋" w:hAnsi="仿宋" w:eastAsia="仿宋" w:cs="宋体"/>
          <w:sz w:val="24"/>
          <w:szCs w:val="24"/>
          <w:lang w:bidi="ar"/>
        </w:rPr>
        <w:t>美观为主。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hint="eastAsia" w:ascii="仿宋" w:hAnsi="仿宋" w:eastAsia="仿宋" w:cs="宋体"/>
          <w:b/>
          <w:bCs/>
          <w:sz w:val="24"/>
          <w:szCs w:val="24"/>
          <w:lang w:val="zh-CN" w:bidi="ar"/>
        </w:rPr>
        <w:t>电气</w:t>
      </w:r>
      <w:r>
        <w:rPr>
          <w:rFonts w:ascii="仿宋" w:hAnsi="仿宋" w:eastAsia="仿宋" w:cs="宋体"/>
          <w:b/>
          <w:bCs/>
          <w:sz w:val="24"/>
          <w:szCs w:val="24"/>
          <w:lang w:val="zh-CN" w:bidi="ar"/>
        </w:rPr>
        <w:t>与控制</w:t>
      </w:r>
    </w:p>
    <w:p>
      <w:pPr>
        <w:pStyle w:val="1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设备本体之外的</w:t>
      </w:r>
      <w:r>
        <w:rPr>
          <w:rFonts w:ascii="仿宋" w:hAnsi="仿宋" w:eastAsia="仿宋" w:cs="宋体"/>
          <w:sz w:val="24"/>
          <w:szCs w:val="24"/>
          <w:lang w:bidi="ar"/>
        </w:rPr>
        <w:t>电气部分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，由甲方配备完成，</w:t>
      </w:r>
      <w:r>
        <w:rPr>
          <w:rFonts w:ascii="仿宋" w:hAnsi="仿宋" w:eastAsia="仿宋" w:cs="宋体"/>
          <w:sz w:val="24"/>
          <w:szCs w:val="24"/>
          <w:lang w:bidi="ar"/>
        </w:rPr>
        <w:t>如电柜、接线、控制等</w:t>
      </w:r>
      <w:r>
        <w:rPr>
          <w:rFonts w:hint="eastAsia" w:ascii="仿宋" w:hAnsi="仿宋" w:eastAsia="仿宋" w:cs="宋体"/>
          <w:sz w:val="24"/>
          <w:szCs w:val="24"/>
          <w:lang w:bidi="ar"/>
        </w:rPr>
        <w:t>。乙方向甲方提交完整、详细的电气控制逻辑、电气原理图、电气接线图等电气资料。资料应能完整、正确地支撑项目现场的电气配备和安装，对于图纸的缺失或深度不足，乙方需及时补充。</w:t>
      </w:r>
    </w:p>
    <w:p>
      <w:pPr>
        <w:pStyle w:val="1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>乙方派指定工程师到现场指导电气接线与设备调试（安装</w:t>
      </w:r>
      <w:r>
        <w:rPr>
          <w:rFonts w:ascii="仿宋" w:hAnsi="仿宋" w:eastAsia="仿宋" w:cs="宋体"/>
          <w:sz w:val="24"/>
          <w:szCs w:val="24"/>
          <w:lang w:bidi="ar"/>
        </w:rPr>
        <w:t>远程指导</w:t>
      </w:r>
      <w:r>
        <w:rPr>
          <w:rFonts w:hint="eastAsia" w:ascii="仿宋" w:hAnsi="仿宋" w:eastAsia="仿宋" w:cs="宋体"/>
          <w:sz w:val="24"/>
          <w:szCs w:val="24"/>
          <w:lang w:bidi="ar"/>
        </w:rPr>
        <w:t>），直至试运行正常。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hint="eastAsia" w:ascii="仿宋" w:hAnsi="仿宋" w:eastAsia="仿宋" w:cs="宋体"/>
          <w:b/>
          <w:bCs/>
          <w:sz w:val="24"/>
          <w:szCs w:val="24"/>
          <w:lang w:val="zh-CN" w:bidi="ar"/>
        </w:rPr>
        <w:t>其他配置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检修</w:t>
      </w:r>
      <w:r>
        <w:rPr>
          <w:rFonts w:ascii="仿宋" w:hAnsi="仿宋" w:eastAsia="仿宋"/>
          <w:sz w:val="24"/>
          <w:szCs w:val="24"/>
        </w:rPr>
        <w:t>门材质</w:t>
      </w:r>
      <w:r>
        <w:rPr>
          <w:rFonts w:hint="eastAsia" w:ascii="仿宋" w:hAnsi="仿宋" w:eastAsia="仿宋"/>
          <w:sz w:val="24"/>
          <w:szCs w:val="24"/>
        </w:rPr>
        <w:t>304；</w:t>
      </w:r>
      <w:r>
        <w:rPr>
          <w:rFonts w:ascii="仿宋" w:hAnsi="仿宋" w:eastAsia="仿宋"/>
          <w:sz w:val="24"/>
          <w:szCs w:val="24"/>
        </w:rPr>
        <w:t>螺旋叶片要求耐磨、耐</w:t>
      </w:r>
      <w:r>
        <w:rPr>
          <w:rFonts w:hint="eastAsia" w:ascii="仿宋" w:hAnsi="仿宋" w:eastAsia="仿宋"/>
          <w:sz w:val="24"/>
          <w:szCs w:val="24"/>
        </w:rPr>
        <w:t>腐蚀</w:t>
      </w:r>
      <w:r>
        <w:rPr>
          <w:rFonts w:ascii="仿宋" w:hAnsi="仿宋" w:eastAsia="仿宋"/>
          <w:sz w:val="24"/>
          <w:szCs w:val="24"/>
        </w:rPr>
        <w:t>；</w:t>
      </w:r>
      <w:r>
        <w:rPr>
          <w:rFonts w:hint="eastAsia" w:ascii="仿宋" w:hAnsi="仿宋" w:eastAsia="仿宋"/>
          <w:sz w:val="24"/>
          <w:szCs w:val="24"/>
        </w:rPr>
        <w:t>挤压</w:t>
      </w:r>
      <w:r>
        <w:rPr>
          <w:rFonts w:ascii="仿宋" w:hAnsi="仿宋" w:eastAsia="仿宋"/>
          <w:sz w:val="24"/>
          <w:szCs w:val="24"/>
        </w:rPr>
        <w:t>推头现场可调节；减速</w:t>
      </w:r>
      <w:r>
        <w:rPr>
          <w:rFonts w:hint="eastAsia" w:ascii="仿宋" w:hAnsi="仿宋" w:eastAsia="仿宋"/>
          <w:sz w:val="24"/>
          <w:szCs w:val="24"/>
        </w:rPr>
        <w:t>变频电机品牌</w:t>
      </w:r>
      <w:r>
        <w:rPr>
          <w:rFonts w:ascii="仿宋" w:hAnsi="仿宋" w:eastAsia="仿宋"/>
          <w:sz w:val="24"/>
          <w:szCs w:val="24"/>
        </w:rPr>
        <w:t>：诺德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SEW</w:t>
      </w:r>
      <w:r>
        <w:rPr>
          <w:rFonts w:hint="eastAsia" w:ascii="仿宋" w:hAnsi="仿宋" w:eastAsia="仿宋"/>
          <w:sz w:val="24"/>
          <w:szCs w:val="24"/>
        </w:rPr>
        <w:t>或国产</w:t>
      </w:r>
      <w:r>
        <w:rPr>
          <w:rFonts w:ascii="仿宋" w:hAnsi="仿宋" w:eastAsia="仿宋"/>
          <w:sz w:val="24"/>
          <w:szCs w:val="24"/>
        </w:rPr>
        <w:t>一线品牌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highlight w:val="yellow"/>
        </w:rPr>
        <w:t>需</w:t>
      </w:r>
      <w:r>
        <w:rPr>
          <w:rFonts w:ascii="仿宋" w:hAnsi="仿宋" w:eastAsia="仿宋"/>
          <w:sz w:val="24"/>
          <w:szCs w:val="24"/>
          <w:highlight w:val="yellow"/>
        </w:rPr>
        <w:t>采购方确认</w:t>
      </w:r>
      <w:r>
        <w:rPr>
          <w:rFonts w:hint="eastAsia" w:ascii="仿宋" w:hAnsi="仿宋" w:eastAsia="仿宋"/>
          <w:sz w:val="24"/>
          <w:szCs w:val="24"/>
        </w:rPr>
        <w:t>），</w:t>
      </w:r>
      <w:r>
        <w:rPr>
          <w:rFonts w:ascii="仿宋" w:hAnsi="仿宋" w:eastAsia="仿宋" w:cs="长仿宋体"/>
          <w:kern w:val="0"/>
          <w:sz w:val="24"/>
          <w:szCs w:val="24"/>
        </w:rPr>
        <w:t>防护等级IP55，绝缘等级F，能耗等级</w:t>
      </w:r>
      <w:r>
        <w:rPr>
          <w:rFonts w:hint="eastAsia" w:ascii="仿宋" w:hAnsi="仿宋" w:eastAsia="仿宋" w:cs="长仿宋体"/>
          <w:kern w:val="0"/>
          <w:sz w:val="24"/>
          <w:szCs w:val="24"/>
        </w:rPr>
        <w:t>满足</w:t>
      </w:r>
      <w:r>
        <w:rPr>
          <w:rFonts w:ascii="仿宋" w:hAnsi="仿宋" w:eastAsia="仿宋" w:cs="长仿宋体"/>
          <w:kern w:val="0"/>
          <w:sz w:val="24"/>
          <w:szCs w:val="24"/>
        </w:rPr>
        <w:t>新</w:t>
      </w:r>
      <w:r>
        <w:rPr>
          <w:rFonts w:hint="eastAsia" w:ascii="仿宋" w:hAnsi="仿宋" w:eastAsia="仿宋" w:cs="长仿宋体"/>
          <w:kern w:val="0"/>
          <w:sz w:val="24"/>
          <w:szCs w:val="24"/>
        </w:rPr>
        <w:t>标</w:t>
      </w:r>
      <w:r>
        <w:rPr>
          <w:rFonts w:ascii="仿宋" w:hAnsi="仿宋" w:eastAsia="仿宋" w:cs="长仿宋体"/>
          <w:kern w:val="0"/>
          <w:sz w:val="24"/>
          <w:szCs w:val="24"/>
        </w:rPr>
        <w:t>GB18613-2020</w:t>
      </w:r>
      <w:r>
        <w:rPr>
          <w:rFonts w:hint="eastAsia" w:ascii="仿宋" w:hAnsi="仿宋" w:eastAsia="仿宋" w:cs="长仿宋体"/>
          <w:kern w:val="0"/>
          <w:sz w:val="24"/>
          <w:szCs w:val="24"/>
        </w:rPr>
        <w:t>，三</w:t>
      </w:r>
      <w:r>
        <w:rPr>
          <w:rFonts w:ascii="仿宋" w:hAnsi="仿宋" w:eastAsia="仿宋" w:cs="长仿宋体"/>
          <w:kern w:val="0"/>
          <w:sz w:val="24"/>
          <w:szCs w:val="24"/>
        </w:rPr>
        <w:t>级</w:t>
      </w:r>
      <w:r>
        <w:rPr>
          <w:rFonts w:hint="eastAsia" w:ascii="仿宋" w:hAnsi="仿宋" w:eastAsia="仿宋"/>
          <w:sz w:val="24"/>
          <w:szCs w:val="24"/>
        </w:rPr>
        <w:t>；轴承SKF</w:t>
      </w:r>
      <w:r>
        <w:rPr>
          <w:rFonts w:hint="eastAsia" w:ascii="仿宋" w:hAnsi="仿宋" w:eastAsia="仿宋" w:cs="长仿宋体"/>
          <w:kern w:val="0"/>
          <w:sz w:val="24"/>
          <w:szCs w:val="24"/>
        </w:rPr>
        <w:t>；</w:t>
      </w:r>
      <w:r>
        <w:rPr>
          <w:rFonts w:ascii="仿宋" w:hAnsi="仿宋" w:eastAsia="仿宋" w:cs="长仿宋体"/>
          <w:kern w:val="0"/>
          <w:sz w:val="24"/>
          <w:szCs w:val="24"/>
        </w:rPr>
        <w:t>其他配件折优</w:t>
      </w:r>
      <w:r>
        <w:rPr>
          <w:rFonts w:hint="eastAsia" w:ascii="仿宋" w:hAnsi="仿宋" w:eastAsia="仿宋" w:cs="长仿宋体"/>
          <w:kern w:val="0"/>
          <w:sz w:val="24"/>
          <w:szCs w:val="24"/>
        </w:rPr>
        <w:t>配置</w:t>
      </w:r>
      <w:r>
        <w:rPr>
          <w:rFonts w:ascii="仿宋" w:hAnsi="仿宋" w:eastAsia="仿宋" w:cs="长仿宋体"/>
          <w:kern w:val="0"/>
          <w:sz w:val="24"/>
          <w:szCs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bCs/>
          <w:sz w:val="24"/>
          <w:szCs w:val="24"/>
          <w:lang w:val="zh-CN" w:bidi="ar"/>
        </w:rPr>
      </w:pPr>
      <w:r>
        <w:rPr>
          <w:rFonts w:ascii="仿宋" w:hAnsi="仿宋" w:eastAsia="仿宋" w:cs="宋体"/>
          <w:b/>
          <w:bCs/>
          <w:sz w:val="24"/>
          <w:szCs w:val="24"/>
          <w:lang w:val="zh-CN" w:bidi="ar"/>
        </w:rPr>
        <w:t>质量保证</w:t>
      </w:r>
    </w:p>
    <w:p>
      <w:pPr>
        <w:pStyle w:val="10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ascii="仿宋" w:hAnsi="仿宋" w:eastAsia="仿宋" w:cs="宋体"/>
          <w:sz w:val="24"/>
          <w:szCs w:val="24"/>
          <w:lang w:bidi="ar"/>
        </w:rPr>
        <w:t>质保期从调试验收合格后起2年质保期或设备及资料（含随机配件、说明书、电子资料等全套资料）齐全移交采购方后起计30个月。</w:t>
      </w:r>
    </w:p>
    <w:p>
      <w:pPr>
        <w:pStyle w:val="10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ascii="仿宋" w:hAnsi="仿宋" w:eastAsia="仿宋" w:cs="宋体"/>
          <w:sz w:val="24"/>
          <w:szCs w:val="24"/>
          <w:lang w:bidi="ar"/>
        </w:rPr>
        <w:t>验收不合格需整改的由供应方负责无偿整改，从整改完成验收后起计质保期。</w:t>
      </w:r>
    </w:p>
    <w:p>
      <w:pPr>
        <w:pStyle w:val="10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ascii="仿宋" w:hAnsi="仿宋" w:eastAsia="仿宋" w:cs="宋体"/>
          <w:sz w:val="24"/>
          <w:szCs w:val="24"/>
          <w:lang w:bidi="ar"/>
        </w:rPr>
        <w:t>供应方提供设备终身的技术服务、维修服务。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宋体"/>
          <w:b/>
          <w:sz w:val="24"/>
          <w:szCs w:val="24"/>
          <w:lang w:bidi="ar"/>
        </w:rPr>
      </w:pPr>
      <w:r>
        <w:rPr>
          <w:rFonts w:hint="eastAsia" w:ascii="仿宋" w:hAnsi="仿宋" w:eastAsia="仿宋" w:cs="宋体"/>
          <w:b/>
          <w:sz w:val="24"/>
          <w:szCs w:val="24"/>
          <w:lang w:bidi="ar"/>
        </w:rPr>
        <w:t>报价</w:t>
      </w:r>
      <w:r>
        <w:rPr>
          <w:rFonts w:ascii="仿宋" w:hAnsi="仿宋" w:eastAsia="仿宋" w:cs="宋体"/>
          <w:b/>
          <w:sz w:val="24"/>
          <w:szCs w:val="24"/>
          <w:lang w:bidi="ar"/>
        </w:rPr>
        <w:t>明细</w:t>
      </w:r>
    </w:p>
    <w:p>
      <w:pPr>
        <w:spacing w:line="360" w:lineRule="auto"/>
        <w:ind w:firstLine="480" w:firstLineChars="200"/>
        <w:rPr>
          <w:rFonts w:ascii="仿宋" w:hAnsi="仿宋" w:eastAsia="仿宋" w:cs="宋体"/>
          <w:sz w:val="24"/>
          <w:szCs w:val="24"/>
          <w:lang w:bidi="ar"/>
        </w:rPr>
      </w:pPr>
      <w:r>
        <w:rPr>
          <w:rFonts w:hint="eastAsia" w:ascii="仿宋" w:hAnsi="仿宋" w:eastAsia="仿宋" w:cs="宋体"/>
          <w:sz w:val="24"/>
          <w:szCs w:val="24"/>
          <w:lang w:bidi="ar"/>
        </w:rPr>
        <w:t xml:space="preserve"> </w:t>
      </w:r>
      <w:r>
        <w:rPr>
          <w:rFonts w:hint="eastAsia" w:ascii="仿宋" w:hAnsi="仿宋" w:eastAsia="仿宋" w:cs="宋体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宋体"/>
          <w:sz w:val="24"/>
          <w:szCs w:val="24"/>
          <w:lang w:bidi="ar"/>
        </w:rPr>
        <w:t>由</w:t>
      </w:r>
      <w:r>
        <w:rPr>
          <w:rFonts w:ascii="仿宋" w:hAnsi="仿宋" w:eastAsia="仿宋" w:cs="宋体"/>
          <w:sz w:val="24"/>
          <w:szCs w:val="24"/>
          <w:lang w:bidi="ar"/>
        </w:rPr>
        <w:t>供应</w:t>
      </w:r>
      <w:r>
        <w:rPr>
          <w:rFonts w:hint="eastAsia" w:ascii="仿宋" w:hAnsi="仿宋" w:eastAsia="仿宋" w:cs="宋体"/>
          <w:sz w:val="24"/>
          <w:szCs w:val="24"/>
          <w:lang w:bidi="ar"/>
        </w:rPr>
        <w:t>方分项</w:t>
      </w:r>
      <w:r>
        <w:rPr>
          <w:rFonts w:ascii="仿宋" w:hAnsi="仿宋" w:eastAsia="仿宋" w:cs="宋体"/>
          <w:sz w:val="24"/>
          <w:szCs w:val="24"/>
          <w:lang w:bidi="ar"/>
        </w:rPr>
        <w:t>细化报价，包括日常维护的易损件清单及价格，参考</w:t>
      </w:r>
      <w:r>
        <w:rPr>
          <w:rFonts w:hint="eastAsia" w:ascii="仿宋" w:hAnsi="仿宋" w:eastAsia="仿宋" w:cs="宋体"/>
          <w:sz w:val="24"/>
          <w:szCs w:val="24"/>
          <w:lang w:val="en-US" w:eastAsia="zh-CN" w:bidi="ar"/>
        </w:rPr>
        <w:t>商务报价明细表填写</w:t>
      </w:r>
      <w:r>
        <w:rPr>
          <w:rFonts w:ascii="仿宋" w:hAnsi="仿宋" w:eastAsia="仿宋" w:cs="宋体"/>
          <w:sz w:val="24"/>
          <w:szCs w:val="24"/>
          <w:lang w:bidi="ar"/>
        </w:rPr>
        <w:t>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  <w:b/>
          <w:lang w:val="en-US" w:eastAsia="zh-CN"/>
        </w:rPr>
        <w:t>2、</w:t>
      </w:r>
      <w:r>
        <w:rPr>
          <w:rFonts w:hint="eastAsia"/>
          <w:b/>
        </w:rPr>
        <w:t>随机易损件单台备品清单</w:t>
      </w:r>
    </w:p>
    <w:tbl>
      <w:tblPr>
        <w:tblStyle w:val="6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782"/>
        <w:gridCol w:w="1125"/>
        <w:gridCol w:w="2419"/>
        <w:gridCol w:w="851"/>
        <w:gridCol w:w="708"/>
        <w:gridCol w:w="1134"/>
        <w:gridCol w:w="876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60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备品名称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型号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规格参数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更换周期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数量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单位</w:t>
            </w:r>
            <w:r>
              <w:rPr>
                <w:rFonts w:cs="宋体"/>
                <w:color w:val="000000"/>
              </w:rPr>
              <w:t xml:space="preserve">           </w:t>
            </w:r>
            <w:r>
              <w:rPr>
                <w:rFonts w:hint="eastAsia" w:cs="宋体"/>
                <w:color w:val="000000"/>
              </w:rPr>
              <w:t>（套</w:t>
            </w:r>
            <w:r>
              <w:rPr>
                <w:rFonts w:cs="宋体"/>
                <w:color w:val="000000"/>
              </w:rPr>
              <w:t>/</w:t>
            </w:r>
            <w:r>
              <w:rPr>
                <w:rFonts w:hint="eastAsia" w:cs="宋体"/>
                <w:color w:val="000000"/>
              </w:rPr>
              <w:t>台）</w:t>
            </w: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单价（元）</w:t>
            </w: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cs="宋体"/>
                <w:color w:val="000000"/>
              </w:rPr>
              <w:t>1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/>
                <w:color w:val="000000"/>
              </w:rPr>
              <w:t>轴封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cs="宋体"/>
                <w:color w:val="000000"/>
              </w:rPr>
              <w:t>2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/>
                <w:color w:val="000000"/>
              </w:rPr>
              <w:t>轴承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3</w:t>
            </w:r>
          </w:p>
        </w:tc>
        <w:tc>
          <w:tcPr>
            <w:tcW w:w="782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传动皮带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4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筛</w:t>
            </w:r>
            <w:r>
              <w:rPr>
                <w:color w:val="000000"/>
              </w:rPr>
              <w:t>网</w:t>
            </w: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5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60" w:type="dxa"/>
            <w:vAlign w:val="center"/>
          </w:tcPr>
          <w:p>
            <w:pPr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6</w:t>
            </w:r>
          </w:p>
        </w:tc>
        <w:tc>
          <w:tcPr>
            <w:tcW w:w="782" w:type="dxa"/>
            <w:vAlign w:val="center"/>
          </w:tcPr>
          <w:p>
            <w:pPr>
              <w:rPr>
                <w:rFonts w:hint="eastAsia"/>
                <w:color w:val="000000"/>
              </w:rPr>
            </w:pPr>
          </w:p>
        </w:tc>
        <w:tc>
          <w:tcPr>
            <w:tcW w:w="1125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2419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1" w:type="dxa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  <w:tc>
          <w:tcPr>
            <w:tcW w:w="854" w:type="dxa"/>
            <w:vAlign w:val="center"/>
          </w:tcPr>
          <w:p>
            <w:pPr>
              <w:rPr>
                <w:rFonts w:cs="宋体"/>
                <w:color w:val="000000"/>
              </w:rPr>
            </w:pPr>
          </w:p>
        </w:tc>
      </w:tr>
    </w:tbl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3、设备配置参数表按附件《LK-GZSWZ-ZB-004 螺旋压榨机--设备配置参数表-xxx公司》编写提供</w:t>
      </w:r>
    </w:p>
    <w:p>
      <w:pPr>
        <w:spacing w:line="360" w:lineRule="auto"/>
        <w:rPr>
          <w:rFonts w:hint="eastAsia" w:ascii="仿宋" w:hAnsi="仿宋" w:eastAsia="仿宋" w:cs="宋体"/>
          <w:sz w:val="24"/>
          <w:szCs w:val="24"/>
          <w:lang w:bidi="ar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甲方设备</w:t>
      </w:r>
      <w:r>
        <w:rPr>
          <w:rFonts w:ascii="仿宋" w:hAnsi="仿宋" w:eastAsia="仿宋"/>
          <w:sz w:val="24"/>
          <w:szCs w:val="24"/>
        </w:rPr>
        <w:t>选型联系</w:t>
      </w:r>
      <w:r>
        <w:rPr>
          <w:rFonts w:hint="eastAsia" w:ascii="仿宋" w:hAnsi="仿宋" w:eastAsia="仿宋"/>
          <w:sz w:val="24"/>
          <w:szCs w:val="24"/>
        </w:rPr>
        <w:t>人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>武攀登：</w:t>
      </w:r>
      <w:r>
        <w:rPr>
          <w:rFonts w:ascii="仿宋" w:hAnsi="仿宋" w:eastAsia="仿宋"/>
          <w:sz w:val="24"/>
          <w:szCs w:val="24"/>
        </w:rPr>
        <w:t>151 1230 2905</w:t>
      </w:r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  <w:bookmarkStart w:id="0" w:name="_GoBack"/>
      <w:bookmarkEnd w:id="0"/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jc w:val="lef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深圳</w:t>
      </w:r>
      <w:r>
        <w:rPr>
          <w:rFonts w:ascii="仿宋" w:hAnsi="仿宋" w:eastAsia="仿宋"/>
          <w:sz w:val="24"/>
          <w:szCs w:val="24"/>
        </w:rPr>
        <w:t>市朗坤环境集团股份有限公司</w:t>
      </w:r>
    </w:p>
    <w:p>
      <w:pPr>
        <w:spacing w:line="360" w:lineRule="auto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2023.5.27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仿宋体">
    <w:altName w:val="仿宋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9696718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D77526"/>
    <w:multiLevelType w:val="singleLevel"/>
    <w:tmpl w:val="F5D77526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>
    <w:nsid w:val="034F1FA8"/>
    <w:multiLevelType w:val="multilevel"/>
    <w:tmpl w:val="034F1FA8"/>
    <w:lvl w:ilvl="0" w:tentative="0">
      <w:start w:val="1"/>
      <w:numFmt w:val="decimal"/>
      <w:lvlText w:val="%1."/>
      <w:lvlJc w:val="left"/>
      <w:pPr>
        <w:ind w:left="1396" w:hanging="420"/>
      </w:pPr>
    </w:lvl>
    <w:lvl w:ilvl="1" w:tentative="0">
      <w:start w:val="1"/>
      <w:numFmt w:val="lowerLetter"/>
      <w:lvlText w:val="%2)"/>
      <w:lvlJc w:val="left"/>
      <w:pPr>
        <w:ind w:left="1816" w:hanging="420"/>
      </w:pPr>
    </w:lvl>
    <w:lvl w:ilvl="2" w:tentative="0">
      <w:start w:val="1"/>
      <w:numFmt w:val="lowerRoman"/>
      <w:lvlText w:val="%3."/>
      <w:lvlJc w:val="right"/>
      <w:pPr>
        <w:ind w:left="2236" w:hanging="420"/>
      </w:pPr>
    </w:lvl>
    <w:lvl w:ilvl="3" w:tentative="0">
      <w:start w:val="1"/>
      <w:numFmt w:val="decimal"/>
      <w:lvlText w:val="%4."/>
      <w:lvlJc w:val="left"/>
      <w:pPr>
        <w:ind w:left="2656" w:hanging="420"/>
      </w:pPr>
    </w:lvl>
    <w:lvl w:ilvl="4" w:tentative="0">
      <w:start w:val="1"/>
      <w:numFmt w:val="lowerLetter"/>
      <w:lvlText w:val="%5)"/>
      <w:lvlJc w:val="left"/>
      <w:pPr>
        <w:ind w:left="3076" w:hanging="420"/>
      </w:pPr>
    </w:lvl>
    <w:lvl w:ilvl="5" w:tentative="0">
      <w:start w:val="1"/>
      <w:numFmt w:val="lowerRoman"/>
      <w:lvlText w:val="%6."/>
      <w:lvlJc w:val="right"/>
      <w:pPr>
        <w:ind w:left="3496" w:hanging="420"/>
      </w:pPr>
    </w:lvl>
    <w:lvl w:ilvl="6" w:tentative="0">
      <w:start w:val="1"/>
      <w:numFmt w:val="decimal"/>
      <w:lvlText w:val="%7."/>
      <w:lvlJc w:val="left"/>
      <w:pPr>
        <w:ind w:left="3916" w:hanging="420"/>
      </w:pPr>
    </w:lvl>
    <w:lvl w:ilvl="7" w:tentative="0">
      <w:start w:val="1"/>
      <w:numFmt w:val="lowerLetter"/>
      <w:lvlText w:val="%8)"/>
      <w:lvlJc w:val="left"/>
      <w:pPr>
        <w:ind w:left="4336" w:hanging="420"/>
      </w:pPr>
    </w:lvl>
    <w:lvl w:ilvl="8" w:tentative="0">
      <w:start w:val="1"/>
      <w:numFmt w:val="lowerRoman"/>
      <w:lvlText w:val="%9."/>
      <w:lvlJc w:val="right"/>
      <w:pPr>
        <w:ind w:left="4756" w:hanging="420"/>
      </w:pPr>
    </w:lvl>
  </w:abstractNum>
  <w:abstractNum w:abstractNumId="2">
    <w:nsid w:val="2C55643E"/>
    <w:multiLevelType w:val="multilevel"/>
    <w:tmpl w:val="2C55643E"/>
    <w:lvl w:ilvl="0" w:tentative="0">
      <w:start w:val="1"/>
      <w:numFmt w:val="decimal"/>
      <w:lvlText w:val="%1."/>
      <w:lvlJc w:val="left"/>
      <w:pPr>
        <w:ind w:left="735" w:hanging="420"/>
      </w:p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abstractNum w:abstractNumId="3">
    <w:nsid w:val="53966C95"/>
    <w:multiLevelType w:val="multilevel"/>
    <w:tmpl w:val="53966C95"/>
    <w:lvl w:ilvl="0" w:tentative="0">
      <w:start w:val="1"/>
      <w:numFmt w:val="decimal"/>
      <w:lvlText w:val="%1."/>
      <w:lvlJc w:val="left"/>
      <w:pPr>
        <w:ind w:left="735" w:hanging="420"/>
      </w:p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abstractNum w:abstractNumId="4">
    <w:nsid w:val="55F26C58"/>
    <w:multiLevelType w:val="multilevel"/>
    <w:tmpl w:val="55F26C58"/>
    <w:lvl w:ilvl="0" w:tentative="0">
      <w:start w:val="1"/>
      <w:numFmt w:val="decimal"/>
      <w:lvlText w:val="%1."/>
      <w:lvlJc w:val="left"/>
      <w:pPr>
        <w:ind w:left="735" w:hanging="420"/>
      </w:p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3Yzc0NzEzODgzOGFkYzcwMmRjZWU3ZmU2MDExNGMifQ=="/>
  </w:docVars>
  <w:rsids>
    <w:rsidRoot w:val="006F181D"/>
    <w:rsid w:val="00021FB9"/>
    <w:rsid w:val="00046F2E"/>
    <w:rsid w:val="00062356"/>
    <w:rsid w:val="00071292"/>
    <w:rsid w:val="00090A09"/>
    <w:rsid w:val="0010336E"/>
    <w:rsid w:val="00104651"/>
    <w:rsid w:val="001429B7"/>
    <w:rsid w:val="00150073"/>
    <w:rsid w:val="001755E7"/>
    <w:rsid w:val="00176D17"/>
    <w:rsid w:val="00184D30"/>
    <w:rsid w:val="001866CB"/>
    <w:rsid w:val="001A782D"/>
    <w:rsid w:val="001F19EE"/>
    <w:rsid w:val="001F6A03"/>
    <w:rsid w:val="0020631E"/>
    <w:rsid w:val="0020748D"/>
    <w:rsid w:val="00222F48"/>
    <w:rsid w:val="002410E4"/>
    <w:rsid w:val="00260160"/>
    <w:rsid w:val="002708EA"/>
    <w:rsid w:val="00297B00"/>
    <w:rsid w:val="002A5F60"/>
    <w:rsid w:val="002A6AFE"/>
    <w:rsid w:val="002B69D2"/>
    <w:rsid w:val="002C4E4F"/>
    <w:rsid w:val="00330F77"/>
    <w:rsid w:val="00341C56"/>
    <w:rsid w:val="00394167"/>
    <w:rsid w:val="003A5C96"/>
    <w:rsid w:val="003B0379"/>
    <w:rsid w:val="003C6DC6"/>
    <w:rsid w:val="003D2282"/>
    <w:rsid w:val="003D686F"/>
    <w:rsid w:val="003F6DEE"/>
    <w:rsid w:val="00405FB6"/>
    <w:rsid w:val="004423A7"/>
    <w:rsid w:val="00480658"/>
    <w:rsid w:val="00482B4C"/>
    <w:rsid w:val="004973FF"/>
    <w:rsid w:val="004D450E"/>
    <w:rsid w:val="005142D7"/>
    <w:rsid w:val="005475CA"/>
    <w:rsid w:val="00552832"/>
    <w:rsid w:val="00561920"/>
    <w:rsid w:val="005626B5"/>
    <w:rsid w:val="005651A1"/>
    <w:rsid w:val="00573BBF"/>
    <w:rsid w:val="00574913"/>
    <w:rsid w:val="00575C2D"/>
    <w:rsid w:val="00576F06"/>
    <w:rsid w:val="00580DB9"/>
    <w:rsid w:val="00591591"/>
    <w:rsid w:val="00597E9C"/>
    <w:rsid w:val="005B471D"/>
    <w:rsid w:val="005D0F9F"/>
    <w:rsid w:val="005E23A7"/>
    <w:rsid w:val="005E5F6D"/>
    <w:rsid w:val="005E6FDE"/>
    <w:rsid w:val="005F1E93"/>
    <w:rsid w:val="00600BFD"/>
    <w:rsid w:val="0061237B"/>
    <w:rsid w:val="006310E8"/>
    <w:rsid w:val="00642843"/>
    <w:rsid w:val="00645B02"/>
    <w:rsid w:val="006478FE"/>
    <w:rsid w:val="00650C7B"/>
    <w:rsid w:val="00652727"/>
    <w:rsid w:val="006601C8"/>
    <w:rsid w:val="0069607D"/>
    <w:rsid w:val="006A29EA"/>
    <w:rsid w:val="006B39BD"/>
    <w:rsid w:val="006D1B1A"/>
    <w:rsid w:val="006D5CC4"/>
    <w:rsid w:val="006F181D"/>
    <w:rsid w:val="00701D01"/>
    <w:rsid w:val="00753020"/>
    <w:rsid w:val="007602A8"/>
    <w:rsid w:val="007747BA"/>
    <w:rsid w:val="00776CB5"/>
    <w:rsid w:val="00776EDE"/>
    <w:rsid w:val="00784F00"/>
    <w:rsid w:val="00796A56"/>
    <w:rsid w:val="00797F21"/>
    <w:rsid w:val="00805FF9"/>
    <w:rsid w:val="0082594D"/>
    <w:rsid w:val="00844C64"/>
    <w:rsid w:val="00857C9E"/>
    <w:rsid w:val="00871978"/>
    <w:rsid w:val="008758CE"/>
    <w:rsid w:val="00884558"/>
    <w:rsid w:val="008C2C0E"/>
    <w:rsid w:val="008E4782"/>
    <w:rsid w:val="008E6704"/>
    <w:rsid w:val="008F2F01"/>
    <w:rsid w:val="008F494F"/>
    <w:rsid w:val="00923081"/>
    <w:rsid w:val="00925977"/>
    <w:rsid w:val="00931C9F"/>
    <w:rsid w:val="00940257"/>
    <w:rsid w:val="009D2A73"/>
    <w:rsid w:val="009D2AB1"/>
    <w:rsid w:val="009D5FCA"/>
    <w:rsid w:val="009E62E8"/>
    <w:rsid w:val="009F3FDB"/>
    <w:rsid w:val="00A06206"/>
    <w:rsid w:val="00A13AC9"/>
    <w:rsid w:val="00AA2B22"/>
    <w:rsid w:val="00AA4083"/>
    <w:rsid w:val="00AC178C"/>
    <w:rsid w:val="00B13A91"/>
    <w:rsid w:val="00B16E7A"/>
    <w:rsid w:val="00B349D1"/>
    <w:rsid w:val="00B67378"/>
    <w:rsid w:val="00B702DC"/>
    <w:rsid w:val="00B81F8D"/>
    <w:rsid w:val="00BA0922"/>
    <w:rsid w:val="00BF43C8"/>
    <w:rsid w:val="00C04C87"/>
    <w:rsid w:val="00C13DA0"/>
    <w:rsid w:val="00C25576"/>
    <w:rsid w:val="00C745A2"/>
    <w:rsid w:val="00C8296C"/>
    <w:rsid w:val="00C84E05"/>
    <w:rsid w:val="00CA6849"/>
    <w:rsid w:val="00CC4073"/>
    <w:rsid w:val="00CC74D6"/>
    <w:rsid w:val="00CE3E6B"/>
    <w:rsid w:val="00CF4B76"/>
    <w:rsid w:val="00D568E0"/>
    <w:rsid w:val="00D6118F"/>
    <w:rsid w:val="00D70B79"/>
    <w:rsid w:val="00D76960"/>
    <w:rsid w:val="00D87C7A"/>
    <w:rsid w:val="00DA33AA"/>
    <w:rsid w:val="00DA7161"/>
    <w:rsid w:val="00DD527C"/>
    <w:rsid w:val="00DE0165"/>
    <w:rsid w:val="00E11726"/>
    <w:rsid w:val="00E45679"/>
    <w:rsid w:val="00E76584"/>
    <w:rsid w:val="00EA1911"/>
    <w:rsid w:val="00EB369C"/>
    <w:rsid w:val="00ED6A9D"/>
    <w:rsid w:val="00ED7CA6"/>
    <w:rsid w:val="00F36ACD"/>
    <w:rsid w:val="00F649D0"/>
    <w:rsid w:val="00F66673"/>
    <w:rsid w:val="00FC213F"/>
    <w:rsid w:val="00FD3338"/>
    <w:rsid w:val="00FE3924"/>
    <w:rsid w:val="00FE3F6D"/>
    <w:rsid w:val="00FF551A"/>
    <w:rsid w:val="2E066A6F"/>
    <w:rsid w:val="3ACF4839"/>
    <w:rsid w:val="765F0716"/>
    <w:rsid w:val="BB51CD53"/>
    <w:rsid w:val="F9DD39F6"/>
    <w:rsid w:val="FF7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EF73C-09D1-456E-8C7A-F096EC29F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Win7 PC</Company>
  <Pages>3</Pages>
  <Words>1385</Words>
  <Characters>1439</Characters>
  <Lines>11</Lines>
  <Paragraphs>3</Paragraphs>
  <TotalTime>583</TotalTime>
  <ScaleCrop>false</ScaleCrop>
  <LinksUpToDate>false</LinksUpToDate>
  <CharactersWithSpaces>1457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2020-12-02T07:48:00Z</dcterms:created>
  <dc:creator>武攀登</dc:creator>
  <cp:lastModifiedBy>黄德东</cp:lastModifiedBy>
  <dcterms:modified xsi:type="dcterms:W3CDTF">2023-05-31T08:59:45Z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467C4C6C34194581A4D0903FAAAAC399_12</vt:lpwstr>
  </property>
</Properties>
</file>